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7C4" w:rsidRPr="00E75718" w:rsidRDefault="00CA67C4" w:rsidP="006305BA">
      <w:pPr>
        <w:tabs>
          <w:tab w:val="center" w:pos="4536"/>
          <w:tab w:val="right" w:pos="8280"/>
          <w:tab w:val="right" w:pos="9639"/>
        </w:tabs>
        <w:spacing w:after="0"/>
        <w:rPr>
          <w:rFonts w:ascii="Arial" w:hAnsi="Arial" w:cs="Arial"/>
          <w:b/>
          <w:bCs/>
          <w:sz w:val="24"/>
          <w:lang w:eastAsia="zh-CN"/>
        </w:rPr>
      </w:pPr>
      <w:bookmarkStart w:id="0" w:name="OLE_LINK2"/>
      <w:bookmarkStart w:id="1" w:name="OLE_LINK3"/>
      <w:r>
        <w:rPr>
          <w:rFonts w:ascii="Arial" w:hAnsi="Arial" w:cs="Arial"/>
          <w:b/>
          <w:bCs/>
          <w:sz w:val="24"/>
        </w:rPr>
        <w:t>3GPP TSG RAN WG1 #96bis</w:t>
      </w:r>
      <w:r>
        <w:rPr>
          <w:rFonts w:ascii="Arial" w:hAnsi="Arial" w:cs="Arial"/>
          <w:b/>
          <w:bCs/>
          <w:sz w:val="24"/>
        </w:rPr>
        <w:tab/>
      </w:r>
      <w:r>
        <w:rPr>
          <w:rFonts w:ascii="Arial" w:hAnsi="Arial" w:cs="Arial"/>
          <w:b/>
          <w:bCs/>
          <w:sz w:val="24"/>
        </w:rPr>
        <w:tab/>
      </w:r>
      <w:r>
        <w:rPr>
          <w:rFonts w:ascii="Arial" w:hAnsi="Arial" w:cs="Arial"/>
          <w:b/>
          <w:bCs/>
          <w:sz w:val="24"/>
        </w:rPr>
        <w:tab/>
        <w:t>R1-</w:t>
      </w:r>
      <w:r w:rsidRPr="005E3C98">
        <w:rPr>
          <w:rFonts w:ascii="Arial" w:hAnsi="Arial" w:cs="Arial"/>
          <w:b/>
          <w:bCs/>
          <w:sz w:val="24"/>
        </w:rPr>
        <w:t>190</w:t>
      </w:r>
      <w:r w:rsidR="00B8622C" w:rsidRPr="00B8622C">
        <w:rPr>
          <w:rFonts w:ascii="Arial" w:hAnsi="Arial" w:cs="Arial"/>
          <w:b/>
          <w:bCs/>
          <w:sz w:val="24"/>
        </w:rPr>
        <w:t>4662</w:t>
      </w:r>
    </w:p>
    <w:p w:rsidR="003651FF" w:rsidRPr="00E75718" w:rsidRDefault="00CA67C4" w:rsidP="006305BA">
      <w:pPr>
        <w:tabs>
          <w:tab w:val="center" w:pos="4536"/>
          <w:tab w:val="right" w:pos="8280"/>
          <w:tab w:val="right" w:pos="9639"/>
        </w:tabs>
        <w:spacing w:after="0"/>
        <w:rPr>
          <w:rFonts w:ascii="Arial" w:hAnsi="Arial" w:cs="Arial"/>
          <w:b/>
          <w:bCs/>
          <w:sz w:val="24"/>
        </w:rPr>
      </w:pPr>
      <w:r w:rsidRPr="00CC2B18">
        <w:rPr>
          <w:rFonts w:ascii="Arial" w:hAnsi="Arial" w:cs="Arial"/>
          <w:b/>
          <w:bCs/>
          <w:sz w:val="24"/>
        </w:rPr>
        <w:t>Xi’an, China, 8th – 12th April,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134F39" w:rsidRPr="00134F39" w:rsidRDefault="00D400AF" w:rsidP="00134F3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bookmarkStart w:id="4" w:name="OLE_LINK9"/>
      <w:bookmarkStart w:id="5" w:name="OLE_LINK10"/>
      <w:r w:rsidR="00CE0A1C" w:rsidRPr="00401C76">
        <w:rPr>
          <w:lang w:eastAsia="ko-KR"/>
        </w:rPr>
        <w:t xml:space="preserve"> </w:t>
      </w:r>
    </w:p>
    <w:p w:rsidR="009504BC" w:rsidRPr="0093466B" w:rsidRDefault="00134F39" w:rsidP="00667EBC">
      <w:pPr>
        <w:overflowPunct w:val="0"/>
        <w:autoSpaceDE w:val="0"/>
        <w:autoSpaceDN w:val="0"/>
        <w:adjustRightInd w:val="0"/>
        <w:snapToGrid w:val="0"/>
        <w:spacing w:after="0"/>
        <w:ind w:right="-96"/>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93466B">
        <w:rPr>
          <w:rFonts w:eastAsia="宋体" w:hint="eastAsia"/>
          <w:color w:val="000000" w:themeColor="text1"/>
          <w:sz w:val="22"/>
          <w:szCs w:val="22"/>
          <w:lang w:eastAsia="zh-CN"/>
        </w:rPr>
        <w:t>RAN1#</w:t>
      </w:r>
      <w:r w:rsidR="00BC1272">
        <w:rPr>
          <w:rFonts w:eastAsia="宋体" w:hint="eastAsia"/>
          <w:color w:val="000000" w:themeColor="text1"/>
          <w:sz w:val="22"/>
          <w:szCs w:val="22"/>
          <w:lang w:eastAsia="zh-CN"/>
        </w:rPr>
        <w:t>96</w:t>
      </w:r>
      <w:r w:rsidRPr="00750AEB">
        <w:rPr>
          <w:rFonts w:eastAsia="宋体" w:hint="eastAsia"/>
          <w:color w:val="000000" w:themeColor="text1"/>
          <w:sz w:val="22"/>
          <w:szCs w:val="22"/>
          <w:lang w:eastAsia="zh-CN"/>
        </w:rPr>
        <w:t xml:space="preserve"> meeting [1], </w:t>
      </w:r>
      <w:r w:rsidR="005F3890">
        <w:rPr>
          <w:rFonts w:eastAsia="宋体" w:hint="eastAsia"/>
          <w:color w:val="000000" w:themeColor="text1"/>
          <w:sz w:val="22"/>
          <w:szCs w:val="22"/>
          <w:lang w:eastAsia="zh-CN"/>
        </w:rPr>
        <w:t xml:space="preserve">the </w:t>
      </w:r>
      <w:r w:rsidRPr="0093466B">
        <w:rPr>
          <w:rFonts w:eastAsia="宋体"/>
          <w:color w:val="000000" w:themeColor="text1"/>
          <w:sz w:val="22"/>
          <w:szCs w:val="22"/>
          <w:lang w:eastAsia="zh-CN"/>
        </w:rPr>
        <w:t xml:space="preserve">Type II rank 1-2 </w:t>
      </w:r>
      <w:r>
        <w:rPr>
          <w:rFonts w:eastAsia="宋体" w:hint="eastAsia"/>
          <w:color w:val="000000" w:themeColor="text1"/>
          <w:sz w:val="22"/>
          <w:szCs w:val="22"/>
          <w:lang w:eastAsia="zh-CN"/>
        </w:rPr>
        <w:t xml:space="preserve">CSI </w:t>
      </w:r>
      <w:r w:rsidRPr="0093466B">
        <w:rPr>
          <w:rFonts w:eastAsia="宋体"/>
          <w:color w:val="000000" w:themeColor="text1"/>
          <w:sz w:val="22"/>
          <w:szCs w:val="22"/>
          <w:lang w:eastAsia="zh-CN"/>
        </w:rPr>
        <w:t>overhead reduction (compression) scheme</w:t>
      </w:r>
      <w:r w:rsidR="005F3890" w:rsidRPr="0093466B">
        <w:rPr>
          <w:rFonts w:eastAsia="宋体" w:hint="eastAsia"/>
          <w:color w:val="000000" w:themeColor="text1"/>
          <w:sz w:val="22"/>
          <w:szCs w:val="22"/>
          <w:lang w:eastAsia="zh-CN"/>
        </w:rPr>
        <w:t xml:space="preserve"> was agreed as follows</w:t>
      </w:r>
      <w:r w:rsidRPr="00750AEB">
        <w:rPr>
          <w:rFonts w:eastAsia="宋体" w:hint="eastAsia"/>
          <w:color w:val="000000" w:themeColor="text1"/>
          <w:sz w:val="22"/>
          <w:szCs w:val="22"/>
          <w:lang w:eastAsia="zh-CN"/>
        </w:rPr>
        <w:t>:</w:t>
      </w:r>
    </w:p>
    <w:p w:rsidR="00BC1272" w:rsidRDefault="00BC1272" w:rsidP="00D4136A">
      <w:pPr>
        <w:pStyle w:val="a7"/>
        <w:numPr>
          <w:ilvl w:val="0"/>
          <w:numId w:val="5"/>
        </w:numPr>
        <w:spacing w:after="0" w:line="288" w:lineRule="auto"/>
        <w:rPr>
          <w:rFonts w:eastAsia="宋体"/>
          <w:color w:val="000000" w:themeColor="text1"/>
          <w:sz w:val="22"/>
          <w:szCs w:val="22"/>
          <w:lang w:eastAsia="zh-CN"/>
        </w:rPr>
      </w:pPr>
      <w:r w:rsidRPr="00BC1272">
        <w:rPr>
          <w:rFonts w:eastAsia="宋体"/>
          <w:color w:val="000000" w:themeColor="text1"/>
          <w:sz w:val="22"/>
          <w:szCs w:val="22"/>
          <w:lang w:eastAsia="zh-CN"/>
        </w:rPr>
        <w:t xml:space="preserve">On the value of M (the number of FD compression units), agree on </w:t>
      </w:r>
      <m:oMath>
        <m:r>
          <w:rPr>
            <w:rFonts w:ascii="Cambria Math" w:eastAsia="宋体" w:hAnsi="Cambria Math"/>
            <w:color w:val="000000" w:themeColor="text1"/>
            <w:sz w:val="22"/>
            <w:szCs w:val="22"/>
            <w:lang w:eastAsia="zh-CN"/>
          </w:rPr>
          <m:t>M</m:t>
        </m:r>
        <m:r>
          <m:rPr>
            <m:sty m:val="p"/>
          </m:rPr>
          <w:rPr>
            <w:rFonts w:ascii="Cambria Math" w:eastAsia="宋体" w:hAnsi="Cambria Math"/>
            <w:color w:val="000000" w:themeColor="text1"/>
            <w:sz w:val="22"/>
            <w:szCs w:val="22"/>
            <w:lang w:eastAsia="zh-CN"/>
          </w:rPr>
          <m:t>=</m:t>
        </m:r>
        <m:d>
          <m:dPr>
            <m:begChr m:val="⌈"/>
            <m:endChr m:val="⌉"/>
            <m:ctrlPr>
              <w:rPr>
                <w:rFonts w:ascii="Cambria Math" w:eastAsia="宋体" w:hAnsi="Cambria Math"/>
                <w:color w:val="000000" w:themeColor="text1"/>
                <w:sz w:val="22"/>
                <w:szCs w:val="22"/>
                <w:lang w:eastAsia="zh-CN"/>
              </w:rPr>
            </m:ctrlPr>
          </m:dPr>
          <m:e>
            <m:r>
              <w:rPr>
                <w:rFonts w:ascii="Cambria Math" w:eastAsia="宋体" w:hAnsi="Cambria Math"/>
                <w:color w:val="000000" w:themeColor="text1"/>
                <w:sz w:val="22"/>
                <w:szCs w:val="22"/>
                <w:lang w:eastAsia="zh-CN"/>
              </w:rPr>
              <m:t>p</m:t>
            </m:r>
            <m:r>
              <m:rPr>
                <m:sty m:val="p"/>
              </m:rPr>
              <w:rPr>
                <w:rFonts w:ascii="Cambria Math" w:eastAsia="宋体" w:hAnsi="Cambria Math"/>
                <w:color w:val="000000" w:themeColor="text1"/>
                <w:sz w:val="22"/>
                <w:szCs w:val="22"/>
                <w:lang w:eastAsia="zh-CN"/>
              </w:rPr>
              <m:t>×</m:t>
            </m:r>
            <m:f>
              <m:fPr>
                <m:ctrlPr>
                  <w:rPr>
                    <w:rFonts w:ascii="Cambria Math" w:eastAsia="宋体" w:hAnsi="Cambria Math"/>
                    <w:color w:val="000000" w:themeColor="text1"/>
                    <w:sz w:val="22"/>
                    <w:szCs w:val="22"/>
                    <w:lang w:eastAsia="zh-CN"/>
                  </w:rPr>
                </m:ctrlPr>
              </m:fPr>
              <m:num>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N</m:t>
                    </m:r>
                  </m:e>
                  <m:sub>
                    <m:r>
                      <m:rPr>
                        <m:sty m:val="p"/>
                      </m:rPr>
                      <w:rPr>
                        <w:rFonts w:ascii="Cambria Math" w:eastAsia="宋体" w:hAnsi="Cambria Math"/>
                        <w:color w:val="000000" w:themeColor="text1"/>
                        <w:sz w:val="22"/>
                        <w:szCs w:val="22"/>
                        <w:lang w:eastAsia="zh-CN"/>
                      </w:rPr>
                      <m:t>3</m:t>
                    </m:r>
                  </m:sub>
                </m:sSub>
              </m:num>
              <m:den>
                <m:r>
                  <w:rPr>
                    <w:rFonts w:ascii="Cambria Math" w:eastAsia="宋体" w:hAnsi="Cambria Math"/>
                    <w:color w:val="000000" w:themeColor="text1"/>
                    <w:sz w:val="22"/>
                    <w:szCs w:val="22"/>
                    <w:lang w:eastAsia="zh-CN"/>
                  </w:rPr>
                  <m:t>R</m:t>
                </m:r>
              </m:den>
            </m:f>
          </m:e>
        </m:d>
      </m:oMath>
      <w:r w:rsidRPr="00BC1272">
        <w:rPr>
          <w:rFonts w:eastAsia="宋体"/>
          <w:color w:val="000000" w:themeColor="text1"/>
          <w:sz w:val="22"/>
          <w:szCs w:val="22"/>
          <w:lang w:eastAsia="zh-CN"/>
        </w:rPr>
        <w:t>.</w:t>
      </w:r>
    </w:p>
    <w:p w:rsidR="00BC1272" w:rsidRPr="00843C6D" w:rsidRDefault="00BC1272" w:rsidP="00D4136A">
      <w:pPr>
        <w:pStyle w:val="Style1"/>
        <w:numPr>
          <w:ilvl w:val="0"/>
          <w:numId w:val="5"/>
        </w:numPr>
        <w:spacing w:after="0" w:line="240" w:lineRule="auto"/>
        <w:rPr>
          <w:rFonts w:cs="Times New Roman"/>
          <w:lang w:val="en-US"/>
        </w:rPr>
      </w:pPr>
      <w:r w:rsidRPr="00843C6D">
        <w:rPr>
          <w:rFonts w:cs="Times New Roman"/>
          <w:lang w:val="en-US" w:eastAsia="ko-KR"/>
        </w:rPr>
        <w:t xml:space="preserve">On </w:t>
      </w:r>
      <w:r w:rsidRPr="00843C6D">
        <w:rPr>
          <w:rFonts w:cs="Times New Roman"/>
          <w:lang w:val="en-US"/>
        </w:rPr>
        <w:t>subset selection for RI=2, agree on the following</w:t>
      </w:r>
    </w:p>
    <w:p w:rsidR="00BC1272" w:rsidRPr="00B7001A" w:rsidRDefault="00BC1272" w:rsidP="00D4136A">
      <w:pPr>
        <w:pStyle w:val="Style1"/>
        <w:numPr>
          <w:ilvl w:val="0"/>
          <w:numId w:val="6"/>
        </w:numPr>
        <w:spacing w:after="0" w:line="240" w:lineRule="auto"/>
        <w:rPr>
          <w:rFonts w:cs="Times New Roman"/>
          <w:lang w:val="en-US"/>
        </w:rPr>
      </w:pPr>
      <w:r w:rsidRPr="00B7001A">
        <w:rPr>
          <w:rFonts w:cs="Times New Roman"/>
          <w:iCs/>
          <w:lang w:val="en-US"/>
        </w:rPr>
        <w:t>SD basis selection (selection of L out of N1N2 SD DFT vectors) is layer-common</w:t>
      </w:r>
    </w:p>
    <w:p w:rsidR="00BC1272" w:rsidRPr="00B7001A" w:rsidRDefault="00BC1272" w:rsidP="00D4136A">
      <w:pPr>
        <w:pStyle w:val="Style1"/>
        <w:numPr>
          <w:ilvl w:val="0"/>
          <w:numId w:val="6"/>
        </w:numPr>
        <w:spacing w:after="0" w:line="240" w:lineRule="auto"/>
        <w:rPr>
          <w:rFonts w:cs="Times New Roman"/>
          <w:lang w:val="en-US"/>
        </w:rPr>
      </w:pPr>
      <w:r w:rsidRPr="00B7001A">
        <w:rPr>
          <w:rFonts w:cs="Times New Roman"/>
          <w:iCs/>
          <w:lang w:val="en-US"/>
        </w:rPr>
        <w:t>Terms:</w:t>
      </w:r>
    </w:p>
    <w:p w:rsidR="00BC1272" w:rsidRPr="00843C6D" w:rsidRDefault="00BC1272" w:rsidP="00D4136A">
      <w:pPr>
        <w:pStyle w:val="a7"/>
        <w:numPr>
          <w:ilvl w:val="1"/>
          <w:numId w:val="7"/>
        </w:numPr>
        <w:spacing w:after="0"/>
        <w:contextualSpacing w:val="0"/>
        <w:rPr>
          <w:rStyle w:val="ab"/>
          <w:i w:val="0"/>
          <w:iCs w:val="0"/>
        </w:rPr>
      </w:pPr>
      <w:r w:rsidRPr="00843C6D">
        <w:rPr>
          <w:rStyle w:val="ab"/>
          <w:i w:val="0"/>
        </w:rPr>
        <w:t>“FD basis subset selection” refers to the selection of M out of N</w:t>
      </w:r>
      <w:r w:rsidRPr="00843C6D">
        <w:rPr>
          <w:rStyle w:val="ab"/>
          <w:i w:val="0"/>
          <w:vertAlign w:val="subscript"/>
        </w:rPr>
        <w:t>3</w:t>
      </w:r>
      <w:r w:rsidRPr="00843C6D">
        <w:rPr>
          <w:rStyle w:val="ab"/>
          <w:i w:val="0"/>
        </w:rPr>
        <w:t xml:space="preserve"> FD DFT vectors</w:t>
      </w:r>
    </w:p>
    <w:p w:rsidR="00BC1272" w:rsidRPr="00843C6D" w:rsidRDefault="00BC1272" w:rsidP="00D4136A">
      <w:pPr>
        <w:pStyle w:val="a7"/>
        <w:numPr>
          <w:ilvl w:val="1"/>
          <w:numId w:val="7"/>
        </w:numPr>
        <w:spacing w:after="0"/>
        <w:contextualSpacing w:val="0"/>
        <w:rPr>
          <w:rStyle w:val="ab"/>
          <w:i w:val="0"/>
          <w:iCs w:val="0"/>
        </w:rPr>
      </w:pPr>
      <w:r w:rsidRPr="00843C6D">
        <w:rPr>
          <w:rStyle w:val="ab"/>
          <w:i w:val="0"/>
        </w:rPr>
        <w:t>“Coefficient subset selection” refers to the selection of K</w:t>
      </w:r>
      <w:r w:rsidRPr="00843C6D">
        <w:rPr>
          <w:rStyle w:val="ab"/>
          <w:i w:val="0"/>
          <w:vertAlign w:val="subscript"/>
        </w:rPr>
        <w:t>NZ</w:t>
      </w:r>
      <w:r w:rsidRPr="00843C6D">
        <w:rPr>
          <w:rStyle w:val="ab"/>
          <w:i w:val="0"/>
        </w:rPr>
        <w:t xml:space="preserve"> (# non-zero coefficients) out of 2LM where K</w:t>
      </w:r>
      <w:r w:rsidRPr="00843C6D">
        <w:rPr>
          <w:rStyle w:val="ab"/>
          <w:i w:val="0"/>
          <w:vertAlign w:val="subscript"/>
        </w:rPr>
        <w:t>NZ</w:t>
      </w:r>
      <w:r w:rsidRPr="00843C6D">
        <w:rPr>
          <w:rStyle w:val="ab"/>
          <w:i w:val="0"/>
        </w:rPr>
        <w:t xml:space="preserve"> ≤ K</w:t>
      </w:r>
      <w:r w:rsidRPr="00843C6D">
        <w:rPr>
          <w:rStyle w:val="ab"/>
          <w:i w:val="0"/>
          <w:vertAlign w:val="subscript"/>
        </w:rPr>
        <w:t>0</w:t>
      </w:r>
    </w:p>
    <w:p w:rsidR="00A4650C" w:rsidRDefault="00BC1272" w:rsidP="00D4136A">
      <w:pPr>
        <w:pStyle w:val="Style1"/>
        <w:numPr>
          <w:ilvl w:val="0"/>
          <w:numId w:val="6"/>
        </w:numPr>
        <w:spacing w:after="0" w:line="240" w:lineRule="auto"/>
        <w:rPr>
          <w:rFonts w:cs="Times New Roman"/>
          <w:lang w:val="en-US"/>
        </w:rPr>
      </w:pPr>
      <w:r w:rsidRPr="00B7001A">
        <w:rPr>
          <w:rFonts w:cs="Times New Roman"/>
          <w:lang w:val="en-US"/>
        </w:rPr>
        <w:t>The size-K</w:t>
      </w:r>
      <w:r w:rsidRPr="00B7001A">
        <w:rPr>
          <w:rFonts w:cs="Times New Roman"/>
          <w:vertAlign w:val="subscript"/>
          <w:lang w:val="en-US"/>
        </w:rPr>
        <w:t>0</w:t>
      </w:r>
      <w:r w:rsidRPr="00B7001A">
        <w:rPr>
          <w:rFonts w:cs="Times New Roman"/>
          <w:lang w:val="en-US"/>
        </w:rPr>
        <w:t xml:space="preserve"> subset design for layer 0 is also applied to layer 1</w:t>
      </w:r>
    </w:p>
    <w:p w:rsidR="00BC1272" w:rsidRPr="00A4650C" w:rsidRDefault="00BC1272" w:rsidP="00D4136A">
      <w:pPr>
        <w:pStyle w:val="Style1"/>
        <w:numPr>
          <w:ilvl w:val="0"/>
          <w:numId w:val="6"/>
        </w:numPr>
        <w:spacing w:after="0" w:line="240" w:lineRule="auto"/>
        <w:rPr>
          <w:rFonts w:cs="Times New Roman"/>
          <w:lang w:val="en-US"/>
        </w:rPr>
      </w:pPr>
      <w:r w:rsidRPr="00A4650C">
        <w:rPr>
          <w:iCs/>
          <w:lang w:val="en-US"/>
        </w:rPr>
        <w:t>K</w:t>
      </w:r>
      <w:r w:rsidRPr="00A4650C">
        <w:rPr>
          <w:iCs/>
          <w:vertAlign w:val="subscript"/>
          <w:lang w:val="en-US"/>
        </w:rPr>
        <w:t>0</w:t>
      </w:r>
      <w:r w:rsidRPr="00A4650C">
        <w:rPr>
          <w:iCs/>
          <w:lang w:val="en-US"/>
        </w:rPr>
        <w:t xml:space="preserve"> is the maximum number of non-zero coefficients for each layer.</w:t>
      </w:r>
    </w:p>
    <w:p w:rsidR="00050835" w:rsidRPr="001A1881" w:rsidRDefault="00050835" w:rsidP="00D4136A">
      <w:pPr>
        <w:pStyle w:val="a7"/>
        <w:numPr>
          <w:ilvl w:val="0"/>
          <w:numId w:val="5"/>
        </w:numPr>
        <w:spacing w:after="0" w:line="288" w:lineRule="auto"/>
        <w:rPr>
          <w:lang w:eastAsia="ko-KR"/>
        </w:rPr>
      </w:pPr>
      <w:r w:rsidRPr="001A1881">
        <w:rPr>
          <w:lang w:eastAsia="ko-KR"/>
        </w:rPr>
        <w:t xml:space="preserve">For RI=2, the </w:t>
      </w:r>
      <w:r w:rsidRPr="006305BA">
        <w:rPr>
          <w:rFonts w:eastAsia="宋体"/>
          <w:color w:val="000000" w:themeColor="text1"/>
          <w:sz w:val="22"/>
          <w:szCs w:val="22"/>
          <w:lang w:eastAsia="zh-CN"/>
        </w:rPr>
        <w:t>following</w:t>
      </w:r>
      <w:r w:rsidRPr="001A1881">
        <w:rPr>
          <w:lang w:eastAsia="ko-KR"/>
        </w:rPr>
        <w:t xml:space="preserve"> is supported </w:t>
      </w:r>
    </w:p>
    <w:p w:rsidR="006305BA" w:rsidRPr="006305BA" w:rsidRDefault="00050835" w:rsidP="00D4136A">
      <w:pPr>
        <w:pStyle w:val="Style1"/>
        <w:numPr>
          <w:ilvl w:val="0"/>
          <w:numId w:val="4"/>
        </w:numPr>
        <w:spacing w:after="0" w:line="240" w:lineRule="auto"/>
        <w:rPr>
          <w:rFonts w:cs="Times New Roman"/>
          <w:lang w:eastAsia="zh-CN"/>
        </w:rPr>
      </w:pPr>
      <w:r w:rsidRPr="001A1881">
        <w:rPr>
          <w:rFonts w:cs="Times New Roman"/>
          <w:lang w:eastAsia="ko-KR"/>
        </w:rPr>
        <w:t xml:space="preserve">Layer-independent FD basis subset selection </w:t>
      </w:r>
    </w:p>
    <w:p w:rsidR="006305BA" w:rsidRPr="006305BA" w:rsidRDefault="00050835" w:rsidP="00D4136A">
      <w:pPr>
        <w:pStyle w:val="Style1"/>
        <w:numPr>
          <w:ilvl w:val="0"/>
          <w:numId w:val="4"/>
        </w:numPr>
        <w:spacing w:after="0" w:line="240" w:lineRule="auto"/>
        <w:rPr>
          <w:rFonts w:cs="Times New Roman"/>
          <w:lang w:eastAsia="zh-CN"/>
        </w:rPr>
      </w:pPr>
      <w:r w:rsidRPr="006305BA">
        <w:rPr>
          <w:rFonts w:cs="Times New Roman"/>
          <w:lang w:eastAsia="ko-KR"/>
        </w:rPr>
        <w:t>Layer-independent coefficient subset selection</w:t>
      </w:r>
      <w:r w:rsidR="009504BC" w:rsidRPr="006305BA">
        <w:rPr>
          <w:rFonts w:cs="Times New Roman"/>
          <w:lang w:val="en-US"/>
        </w:rPr>
        <w:t xml:space="preserve">  </w:t>
      </w:r>
      <w:r w:rsidR="009504BC" w:rsidRPr="006305BA">
        <w:rPr>
          <w:rFonts w:cs="Times New Roman"/>
          <w:lang w:val="en-US"/>
        </w:rPr>
        <w:fldChar w:fldCharType="begin"/>
      </w:r>
      <w:r w:rsidR="009504BC" w:rsidRPr="006305BA">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009504BC" w:rsidRPr="006305BA">
        <w:rPr>
          <w:rFonts w:cs="Times New Roman"/>
          <w:lang w:val="en-US"/>
        </w:rPr>
        <w:instrText xml:space="preserve"> </w:instrText>
      </w:r>
      <w:r w:rsidR="009504BC" w:rsidRPr="006305BA">
        <w:rPr>
          <w:rFonts w:cs="Times New Roman"/>
          <w:lang w:val="en-US"/>
        </w:rPr>
        <w:fldChar w:fldCharType="end"/>
      </w:r>
    </w:p>
    <w:p w:rsidR="009504BC" w:rsidRPr="00C85103" w:rsidRDefault="009504BC" w:rsidP="006305BA">
      <w:pPr>
        <w:pStyle w:val="Style1"/>
        <w:spacing w:after="0" w:line="240" w:lineRule="auto"/>
        <w:ind w:firstLine="0"/>
        <w:rPr>
          <w:rFonts w:cs="Times New Roman"/>
          <w:lang w:val="en-US"/>
        </w:rPr>
      </w:pPr>
      <w:r w:rsidRPr="0093466B">
        <w:rPr>
          <w:rFonts w:eastAsia="宋体" w:cs="Times New Roman"/>
          <w:color w:val="000000" w:themeColor="text1"/>
          <w:sz w:val="22"/>
          <w:szCs w:val="22"/>
          <w:lang w:eastAsia="zh-CN"/>
        </w:rPr>
        <w:t>The UCI consists of two parts:</w:t>
      </w:r>
      <w:r w:rsidRPr="00C85103">
        <w:rPr>
          <w:rFonts w:cs="Times New Roman"/>
          <w:lang w:val="en-US"/>
        </w:rPr>
        <w:t xml:space="preserve"> </w:t>
      </w:r>
    </w:p>
    <w:p w:rsidR="009504BC" w:rsidRPr="00C85103" w:rsidRDefault="009504BC" w:rsidP="00D4136A">
      <w:pPr>
        <w:pStyle w:val="Style1"/>
        <w:numPr>
          <w:ilvl w:val="1"/>
          <w:numId w:val="4"/>
        </w:numPr>
        <w:spacing w:after="0" w:line="240" w:lineRule="auto"/>
        <w:rPr>
          <w:rFonts w:cs="Times New Roman"/>
          <w:lang w:val="en-US"/>
        </w:rPr>
      </w:pPr>
      <w:r w:rsidRPr="00C85103">
        <w:rPr>
          <w:rFonts w:cs="Times New Roman"/>
          <w:lang w:val="en-US"/>
        </w:rPr>
        <w:t>Information pertaining to t</w:t>
      </w:r>
      <w:r w:rsidRPr="00C85103">
        <w:rPr>
          <w:rFonts w:cs="Times New Roman"/>
          <w:iCs/>
          <w:lang w:val="en-US"/>
        </w:rPr>
        <w:t>he number(s) of non-zero coefficients is reported in UCI part 1</w:t>
      </w:r>
    </w:p>
    <w:p w:rsidR="009504BC" w:rsidRPr="00C85103" w:rsidRDefault="009504BC" w:rsidP="00D4136A">
      <w:pPr>
        <w:pStyle w:val="Style1"/>
        <w:numPr>
          <w:ilvl w:val="2"/>
          <w:numId w:val="4"/>
        </w:numPr>
        <w:spacing w:after="0" w:line="240" w:lineRule="auto"/>
        <w:rPr>
          <w:rFonts w:cs="Times New Roman"/>
          <w:lang w:val="en-US"/>
        </w:rPr>
      </w:pPr>
      <w:r w:rsidRPr="00C85103">
        <w:rPr>
          <w:rFonts w:cs="Times New Roman"/>
          <w:iCs/>
          <w:lang w:val="en-US"/>
        </w:rPr>
        <w:t xml:space="preserve">Note: This does not imply whether this information consists of single or multiple values </w:t>
      </w:r>
    </w:p>
    <w:p w:rsidR="009504BC" w:rsidRPr="00C85103" w:rsidRDefault="009504BC" w:rsidP="00D4136A">
      <w:pPr>
        <w:pStyle w:val="Style1"/>
        <w:numPr>
          <w:ilvl w:val="1"/>
          <w:numId w:val="4"/>
        </w:numPr>
        <w:spacing w:after="0" w:line="240" w:lineRule="auto"/>
        <w:rPr>
          <w:rFonts w:cs="Times New Roman"/>
          <w:lang w:val="en-US"/>
        </w:rPr>
      </w:pPr>
      <w:r w:rsidRPr="00C85103">
        <w:rPr>
          <w:rFonts w:cs="Times New Roman"/>
          <w:iCs/>
          <w:lang w:val="en-US"/>
        </w:rPr>
        <w:t>The payload of UCI part 1 remains the same for different RI value(s)</w:t>
      </w:r>
    </w:p>
    <w:p w:rsidR="00375185" w:rsidRPr="00252B11" w:rsidRDefault="009504BC" w:rsidP="00252B11">
      <w:pPr>
        <w:pStyle w:val="Style1"/>
        <w:numPr>
          <w:ilvl w:val="0"/>
          <w:numId w:val="4"/>
        </w:numPr>
        <w:spacing w:after="0" w:line="240" w:lineRule="auto"/>
        <w:rPr>
          <w:rFonts w:cs="Times New Roman"/>
          <w:lang w:val="en-US"/>
        </w:rPr>
      </w:pPr>
      <w:r w:rsidRPr="0093466B">
        <w:rPr>
          <w:rFonts w:eastAsia="宋体" w:cs="Times New Roman"/>
          <w:color w:val="000000" w:themeColor="text1"/>
          <w:sz w:val="22"/>
          <w:szCs w:val="22"/>
          <w:lang w:eastAsia="zh-CN"/>
        </w:rPr>
        <w:t>Bitmap is used to indicate non-zero coefficient indices</w:t>
      </w:r>
    </w:p>
    <w:p w:rsidR="002C6248" w:rsidRPr="00FA5C44" w:rsidRDefault="00843C39" w:rsidP="006D6658">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bookmarkStart w:id="6" w:name="OLE_LINK64"/>
      <w:bookmarkStart w:id="7" w:name="OLE_LINK65"/>
      <w:bookmarkEnd w:id="4"/>
      <w:bookmarkEnd w:id="5"/>
    </w:p>
    <w:p w:rsidR="008801D4" w:rsidRPr="00792C85" w:rsidRDefault="002721FA"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S</w:t>
      </w:r>
      <w:r w:rsidRPr="002721FA">
        <w:rPr>
          <w:rFonts w:ascii="Times New Roman" w:eastAsia="宋体" w:hAnsi="Times New Roman" w:cs="Times New Roman"/>
          <w:bCs w:val="0"/>
          <w:color w:val="auto"/>
          <w:kern w:val="32"/>
          <w:lang w:val="en-US" w:eastAsia="zh-CN"/>
        </w:rPr>
        <w:t xml:space="preserve">ubset </w:t>
      </w:r>
      <w:r w:rsidR="00667EBC">
        <w:rPr>
          <w:rFonts w:ascii="Times New Roman" w:eastAsia="宋体" w:hAnsi="Times New Roman" w:cs="Times New Roman" w:hint="eastAsia"/>
          <w:bCs w:val="0"/>
          <w:color w:val="auto"/>
          <w:kern w:val="32"/>
          <w:lang w:val="en-US" w:eastAsia="zh-CN"/>
        </w:rPr>
        <w:t>Restriction</w:t>
      </w:r>
      <w:r w:rsidR="00667EBC">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 xml:space="preserve">for </w:t>
      </w:r>
      <w:r w:rsidRPr="0004143C">
        <w:rPr>
          <w:rFonts w:ascii="Times New Roman" w:eastAsia="宋体" w:hAnsi="Times New Roman" w:cs="Times New Roman" w:hint="eastAsia"/>
          <w:bCs w:val="0"/>
          <w:color w:val="auto"/>
          <w:kern w:val="32"/>
          <w:lang w:val="en-US" w:eastAsia="zh-CN"/>
        </w:rPr>
        <w:t xml:space="preserve">FD-compression </w:t>
      </w:r>
      <w:r>
        <w:rPr>
          <w:rFonts w:ascii="Times New Roman" w:eastAsia="宋体" w:hAnsi="Times New Roman" w:cs="Times New Roman" w:hint="eastAsia"/>
          <w:bCs w:val="0"/>
          <w:color w:val="auto"/>
          <w:kern w:val="32"/>
          <w:lang w:val="en-US" w:eastAsia="zh-CN"/>
        </w:rPr>
        <w:t>V</w:t>
      </w:r>
      <w:r w:rsidR="0004143C" w:rsidRPr="0004143C">
        <w:rPr>
          <w:rFonts w:ascii="Times New Roman" w:eastAsia="宋体" w:hAnsi="Times New Roman" w:cs="Times New Roman" w:hint="eastAsia"/>
          <w:bCs w:val="0"/>
          <w:color w:val="auto"/>
          <w:kern w:val="32"/>
          <w:lang w:val="en-US" w:eastAsia="zh-CN"/>
        </w:rPr>
        <w:t>ector</w:t>
      </w:r>
      <w:r w:rsidR="00CC74B0">
        <w:rPr>
          <w:rFonts w:ascii="Times New Roman" w:eastAsia="宋体" w:hAnsi="Times New Roman" w:cs="Times New Roman"/>
          <w:bCs w:val="0"/>
          <w:color w:val="auto"/>
          <w:kern w:val="32"/>
          <w:lang w:val="en-US" w:eastAsia="zh-CN"/>
        </w:rPr>
        <w:t>s</w:t>
      </w:r>
      <w:r w:rsidR="0004143C">
        <w:rPr>
          <w:rFonts w:ascii="Times New Roman" w:eastAsia="宋体" w:hAnsi="Times New Roman" w:cs="Times New Roman" w:hint="eastAsia"/>
          <w:bCs w:val="0"/>
          <w:color w:val="auto"/>
          <w:kern w:val="32"/>
          <w:lang w:val="en-US" w:eastAsia="zh-CN"/>
        </w:rPr>
        <w:t xml:space="preserve"> </w:t>
      </w:r>
    </w:p>
    <w:p w:rsidR="0032107C" w:rsidRDefault="0032107C"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NR Rel. 15, the CBSR is applied to spatial beams, which avoids unnecessary spatial directions due to the interference. </w:t>
      </w:r>
      <w:r w:rsidR="004D3DE5">
        <w:rPr>
          <w:rFonts w:eastAsiaTheme="minorEastAsia" w:hint="eastAsia"/>
          <w:color w:val="000000" w:themeColor="text1"/>
          <w:sz w:val="22"/>
          <w:szCs w:val="22"/>
          <w:lang w:eastAsia="zh-CN"/>
        </w:rPr>
        <w:t>Similar</w:t>
      </w:r>
      <w:r w:rsidR="004D3DE5">
        <w:rPr>
          <w:rFonts w:eastAsiaTheme="minorEastAsia"/>
          <w:color w:val="000000" w:themeColor="text1"/>
          <w:sz w:val="22"/>
          <w:szCs w:val="22"/>
          <w:lang w:eastAsia="zh-CN"/>
        </w:rPr>
        <w:t>ly, i</w:t>
      </w:r>
      <w:r>
        <w:rPr>
          <w:rFonts w:eastAsiaTheme="minorEastAsia"/>
          <w:color w:val="000000" w:themeColor="text1"/>
          <w:sz w:val="22"/>
          <w:szCs w:val="22"/>
          <w:lang w:eastAsia="zh-CN"/>
        </w:rPr>
        <w:t xml:space="preserve">n Rel.16, CBSR for spatial beam should be considered as well, following the Rel.15 approach. As the type II CSI overhead reduction </w:t>
      </w:r>
      <w:r w:rsidR="0078396C">
        <w:rPr>
          <w:rFonts w:eastAsiaTheme="minorEastAsia"/>
          <w:color w:val="000000" w:themeColor="text1"/>
          <w:sz w:val="22"/>
          <w:szCs w:val="22"/>
          <w:lang w:eastAsia="zh-CN"/>
        </w:rPr>
        <w:t>codebook also</w:t>
      </w:r>
      <w:r>
        <w:rPr>
          <w:rFonts w:eastAsiaTheme="minorEastAsia"/>
          <w:color w:val="000000" w:themeColor="text1"/>
          <w:sz w:val="22"/>
          <w:szCs w:val="22"/>
          <w:lang w:eastAsia="zh-CN"/>
        </w:rPr>
        <w:t xml:space="preserve"> exploits frequency domain, it is </w:t>
      </w:r>
      <w:r w:rsidR="00A3191A">
        <w:rPr>
          <w:rFonts w:eastAsiaTheme="minorEastAsia"/>
          <w:color w:val="000000" w:themeColor="text1"/>
          <w:sz w:val="22"/>
          <w:szCs w:val="22"/>
          <w:lang w:eastAsia="zh-CN"/>
        </w:rPr>
        <w:t>further</w:t>
      </w:r>
      <w:r>
        <w:rPr>
          <w:rFonts w:eastAsiaTheme="minorEastAsia"/>
          <w:color w:val="000000" w:themeColor="text1"/>
          <w:sz w:val="22"/>
          <w:szCs w:val="22"/>
          <w:lang w:eastAsia="zh-CN"/>
        </w:rPr>
        <w:t xml:space="preserve"> beneficial to consider frequency domain restrictions. </w:t>
      </w:r>
      <w:r w:rsidR="00B468F7">
        <w:rPr>
          <w:rFonts w:eastAsiaTheme="minorEastAsia" w:hint="eastAsia"/>
          <w:color w:val="000000" w:themeColor="text1"/>
          <w:sz w:val="22"/>
          <w:szCs w:val="22"/>
          <w:lang w:eastAsia="zh-CN"/>
        </w:rPr>
        <w:t>There</w:t>
      </w:r>
      <w:r w:rsidR="00B468F7">
        <w:rPr>
          <w:rFonts w:eastAsiaTheme="minorEastAsia"/>
          <w:color w:val="000000" w:themeColor="text1"/>
          <w:sz w:val="22"/>
          <w:szCs w:val="22"/>
          <w:lang w:eastAsia="zh-CN"/>
        </w:rPr>
        <w:t xml:space="preserve"> are several reasons for frequency domain restrictions</w:t>
      </w:r>
      <w:r w:rsidR="00DE26F0">
        <w:rPr>
          <w:rFonts w:eastAsiaTheme="minorEastAsia"/>
          <w:color w:val="000000" w:themeColor="text1"/>
          <w:sz w:val="22"/>
          <w:szCs w:val="22"/>
          <w:lang w:eastAsia="zh-CN"/>
        </w:rPr>
        <w:t xml:space="preserve"> which are listed below</w:t>
      </w:r>
      <w:r w:rsidR="00B468F7">
        <w:rPr>
          <w:rFonts w:eastAsiaTheme="minorEastAsia"/>
          <w:color w:val="000000" w:themeColor="text1"/>
          <w:sz w:val="22"/>
          <w:szCs w:val="22"/>
          <w:lang w:eastAsia="zh-CN"/>
        </w:rPr>
        <w:t>.</w:t>
      </w:r>
    </w:p>
    <w:p w:rsidR="00382FC4" w:rsidRDefault="00B468F7"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First, </w:t>
      </w:r>
      <w:r>
        <w:rPr>
          <w:rFonts w:eastAsiaTheme="minorEastAsia" w:hint="eastAsia"/>
          <w:color w:val="000000" w:themeColor="text1"/>
          <w:sz w:val="22"/>
          <w:szCs w:val="22"/>
          <w:lang w:eastAsia="zh-CN"/>
        </w:rPr>
        <w:t>i</w:t>
      </w:r>
      <w:r w:rsidR="005E3E75">
        <w:rPr>
          <w:rFonts w:eastAsiaTheme="minorEastAsia" w:hint="eastAsia"/>
          <w:color w:val="000000" w:themeColor="text1"/>
          <w:sz w:val="22"/>
          <w:szCs w:val="22"/>
          <w:lang w:eastAsia="zh-CN"/>
        </w:rPr>
        <w:t xml:space="preserve">n </w:t>
      </w:r>
      <w:r w:rsidR="007F3AA6">
        <w:rPr>
          <w:rFonts w:eastAsiaTheme="minorEastAsia"/>
          <w:color w:val="000000" w:themeColor="text1"/>
          <w:sz w:val="22"/>
          <w:szCs w:val="22"/>
          <w:lang w:eastAsia="zh-CN"/>
        </w:rPr>
        <w:t xml:space="preserve">NR </w:t>
      </w:r>
      <w:r w:rsidR="002604EE">
        <w:rPr>
          <w:rFonts w:eastAsiaTheme="minorEastAsia"/>
          <w:color w:val="000000" w:themeColor="text1"/>
          <w:sz w:val="22"/>
          <w:szCs w:val="22"/>
          <w:lang w:eastAsia="zh-CN"/>
        </w:rPr>
        <w:t>CP-</w:t>
      </w:r>
      <w:r w:rsidR="005E3E75">
        <w:rPr>
          <w:rFonts w:eastAsiaTheme="minorEastAsia" w:hint="eastAsia"/>
          <w:color w:val="000000" w:themeColor="text1"/>
          <w:sz w:val="22"/>
          <w:szCs w:val="22"/>
          <w:lang w:eastAsia="zh-CN"/>
        </w:rPr>
        <w:t>OFDM systems, cyclic prefix</w:t>
      </w:r>
      <w:r w:rsidR="005E3E75">
        <w:rPr>
          <w:rFonts w:eastAsiaTheme="minorEastAsia"/>
          <w:color w:val="000000" w:themeColor="text1"/>
          <w:sz w:val="22"/>
          <w:szCs w:val="22"/>
          <w:lang w:eastAsia="zh-CN"/>
        </w:rPr>
        <w:t xml:space="preserve"> (CP)</w:t>
      </w:r>
      <w:r w:rsidR="005E3E75">
        <w:rPr>
          <w:rFonts w:eastAsiaTheme="minorEastAsia" w:hint="eastAsia"/>
          <w:color w:val="000000" w:themeColor="text1"/>
          <w:sz w:val="22"/>
          <w:szCs w:val="22"/>
          <w:lang w:eastAsia="zh-CN"/>
        </w:rPr>
        <w:t xml:space="preserve"> is used to </w:t>
      </w:r>
      <w:r w:rsidR="00621B1A">
        <w:rPr>
          <w:rFonts w:eastAsiaTheme="minorEastAsia"/>
          <w:color w:val="000000" w:themeColor="text1"/>
          <w:sz w:val="22"/>
          <w:szCs w:val="22"/>
          <w:lang w:eastAsia="zh-CN"/>
        </w:rPr>
        <w:t>cover</w:t>
      </w:r>
      <w:r w:rsidR="005E3E75">
        <w:rPr>
          <w:rFonts w:eastAsiaTheme="minorEastAsia" w:hint="eastAsia"/>
          <w:color w:val="000000" w:themeColor="text1"/>
          <w:sz w:val="22"/>
          <w:szCs w:val="22"/>
          <w:lang w:eastAsia="zh-CN"/>
        </w:rPr>
        <w:t xml:space="preserve"> channel taps </w:t>
      </w:r>
      <w:r w:rsidR="00EF000C">
        <w:rPr>
          <w:rFonts w:eastAsiaTheme="minorEastAsia"/>
          <w:color w:val="000000" w:themeColor="text1"/>
          <w:sz w:val="22"/>
          <w:szCs w:val="22"/>
          <w:lang w:eastAsia="zh-CN"/>
        </w:rPr>
        <w:t>of</w:t>
      </w:r>
      <w:r w:rsidR="005E3E75">
        <w:rPr>
          <w:rFonts w:eastAsiaTheme="minorEastAsia" w:hint="eastAsia"/>
          <w:color w:val="000000" w:themeColor="text1"/>
          <w:sz w:val="22"/>
          <w:szCs w:val="22"/>
          <w:lang w:eastAsia="zh-CN"/>
        </w:rPr>
        <w:t xml:space="preserve"> different delays. </w:t>
      </w:r>
      <w:r w:rsidR="005E3E75">
        <w:rPr>
          <w:rFonts w:eastAsiaTheme="minorEastAsia"/>
          <w:color w:val="000000" w:themeColor="text1"/>
          <w:sz w:val="22"/>
          <w:szCs w:val="22"/>
          <w:lang w:eastAsia="zh-CN"/>
        </w:rPr>
        <w:t xml:space="preserve">It means, by </w:t>
      </w:r>
      <w:r w:rsidR="00B0289C">
        <w:rPr>
          <w:rFonts w:eastAsiaTheme="minorEastAsia"/>
          <w:color w:val="000000" w:themeColor="text1"/>
          <w:sz w:val="22"/>
          <w:szCs w:val="22"/>
          <w:lang w:eastAsia="zh-CN"/>
        </w:rPr>
        <w:t>setting</w:t>
      </w:r>
      <w:r w:rsidR="005E3E75">
        <w:rPr>
          <w:rFonts w:eastAsiaTheme="minorEastAsia"/>
          <w:color w:val="000000" w:themeColor="text1"/>
          <w:sz w:val="22"/>
          <w:szCs w:val="22"/>
          <w:lang w:eastAsia="zh-CN"/>
        </w:rPr>
        <w:t xml:space="preserve"> a proper CP, the channel delays </w:t>
      </w:r>
      <w:r w:rsidR="007D68B4">
        <w:rPr>
          <w:rFonts w:eastAsiaTheme="minorEastAsia"/>
          <w:color w:val="000000" w:themeColor="text1"/>
          <w:sz w:val="22"/>
          <w:szCs w:val="22"/>
          <w:lang w:eastAsia="zh-CN"/>
        </w:rPr>
        <w:t>fall</w:t>
      </w:r>
      <w:r w:rsidR="00021A21">
        <w:rPr>
          <w:rFonts w:eastAsiaTheme="minorEastAsia"/>
          <w:color w:val="000000" w:themeColor="text1"/>
          <w:sz w:val="22"/>
          <w:szCs w:val="22"/>
          <w:lang w:eastAsia="zh-CN"/>
        </w:rPr>
        <w:t xml:space="preserve"> </w:t>
      </w:r>
      <w:r w:rsidR="00BC1EAF">
        <w:rPr>
          <w:rFonts w:eastAsiaTheme="minorEastAsia"/>
          <w:color w:val="000000" w:themeColor="text1"/>
          <w:sz w:val="22"/>
          <w:szCs w:val="22"/>
          <w:lang w:eastAsia="zh-CN"/>
        </w:rPr>
        <w:t xml:space="preserve">typically </w:t>
      </w:r>
      <w:r w:rsidR="005E3E75">
        <w:rPr>
          <w:rFonts w:eastAsiaTheme="minorEastAsia"/>
          <w:color w:val="000000" w:themeColor="text1"/>
          <w:sz w:val="22"/>
          <w:szCs w:val="22"/>
          <w:lang w:eastAsia="zh-CN"/>
        </w:rPr>
        <w:t xml:space="preserve">within the length of CP. </w:t>
      </w:r>
      <w:r w:rsidR="007E3C79">
        <w:rPr>
          <w:rFonts w:eastAsiaTheme="minorEastAsia"/>
          <w:color w:val="000000" w:themeColor="text1"/>
          <w:sz w:val="22"/>
          <w:szCs w:val="22"/>
          <w:lang w:eastAsia="zh-CN"/>
        </w:rPr>
        <w:t xml:space="preserve">In other words, the </w:t>
      </w:r>
      <w:r w:rsidR="00BF6440">
        <w:rPr>
          <w:rFonts w:eastAsiaTheme="minorEastAsia"/>
          <w:color w:val="000000" w:themeColor="text1"/>
          <w:sz w:val="22"/>
          <w:szCs w:val="22"/>
          <w:lang w:eastAsia="zh-CN"/>
        </w:rPr>
        <w:t xml:space="preserve">target </w:t>
      </w:r>
      <w:r w:rsidR="007E3C79">
        <w:rPr>
          <w:rFonts w:eastAsiaTheme="minorEastAsia"/>
          <w:color w:val="000000" w:themeColor="text1"/>
          <w:sz w:val="22"/>
          <w:szCs w:val="22"/>
          <w:lang w:eastAsia="zh-CN"/>
        </w:rPr>
        <w:t>channel delays will not spread in the</w:t>
      </w:r>
      <w:r w:rsidR="00354F06">
        <w:rPr>
          <w:rFonts w:eastAsiaTheme="minorEastAsia"/>
          <w:color w:val="000000" w:themeColor="text1"/>
          <w:sz w:val="22"/>
          <w:szCs w:val="22"/>
          <w:lang w:eastAsia="zh-CN"/>
        </w:rPr>
        <w:t xml:space="preserve"> </w:t>
      </w:r>
      <w:r w:rsidR="005B6C9A">
        <w:rPr>
          <w:rFonts w:eastAsiaTheme="minorEastAsia"/>
          <w:color w:val="000000" w:themeColor="text1"/>
          <w:sz w:val="22"/>
          <w:szCs w:val="22"/>
          <w:lang w:eastAsia="zh-CN"/>
        </w:rPr>
        <w:t>full</w:t>
      </w:r>
      <w:r w:rsidR="007E3C79">
        <w:rPr>
          <w:rFonts w:eastAsiaTheme="minorEastAsia"/>
          <w:color w:val="000000" w:themeColor="text1"/>
          <w:sz w:val="22"/>
          <w:szCs w:val="22"/>
          <w:lang w:eastAsia="zh-CN"/>
        </w:rPr>
        <w:t xml:space="preserve"> time domain. </w:t>
      </w:r>
      <w:r w:rsidR="00AA47C1">
        <w:rPr>
          <w:rFonts w:eastAsiaTheme="minorEastAsia"/>
          <w:color w:val="000000" w:themeColor="text1"/>
          <w:sz w:val="22"/>
          <w:szCs w:val="22"/>
          <w:lang w:eastAsia="zh-CN"/>
        </w:rPr>
        <w:t xml:space="preserve">In the </w:t>
      </w:r>
      <w:r w:rsidR="00BE2EC4">
        <w:rPr>
          <w:rFonts w:eastAsiaTheme="minorEastAsia"/>
          <w:color w:val="000000" w:themeColor="text1"/>
          <w:sz w:val="22"/>
          <w:szCs w:val="22"/>
          <w:lang w:eastAsia="zh-CN"/>
        </w:rPr>
        <w:t xml:space="preserve">Rel.16 </w:t>
      </w:r>
      <w:r w:rsidR="00AA47C1">
        <w:rPr>
          <w:rFonts w:eastAsiaTheme="minorEastAsia"/>
          <w:color w:val="000000" w:themeColor="text1"/>
          <w:sz w:val="22"/>
          <w:szCs w:val="22"/>
          <w:lang w:eastAsia="zh-CN"/>
        </w:rPr>
        <w:t xml:space="preserve">design of </w:t>
      </w:r>
      <w:r w:rsidR="00C656BD">
        <w:rPr>
          <w:rFonts w:eastAsiaTheme="minorEastAsia"/>
          <w:color w:val="000000" w:themeColor="text1"/>
          <w:sz w:val="22"/>
          <w:szCs w:val="22"/>
          <w:lang w:eastAsia="zh-CN"/>
        </w:rPr>
        <w:t xml:space="preserve">CSI </w:t>
      </w:r>
      <w:r w:rsidR="00AA47C1">
        <w:rPr>
          <w:rFonts w:eastAsiaTheme="minorEastAsia"/>
          <w:color w:val="000000" w:themeColor="text1"/>
          <w:sz w:val="22"/>
          <w:szCs w:val="22"/>
          <w:lang w:eastAsia="zh-CN"/>
        </w:rPr>
        <w:t>overhead reduction codebook, e</w:t>
      </w:r>
      <w:r w:rsidR="007E3C79">
        <w:rPr>
          <w:rFonts w:eastAsiaTheme="minorEastAsia"/>
          <w:color w:val="000000" w:themeColor="text1"/>
          <w:sz w:val="22"/>
          <w:szCs w:val="22"/>
          <w:lang w:eastAsia="zh-CN"/>
        </w:rPr>
        <w:t xml:space="preserve">ach of FD-compression vectors in the DFT matrix </w:t>
      </w:r>
      <w:r w:rsidR="00555253">
        <w:rPr>
          <w:rFonts w:eastAsiaTheme="minorEastAsia"/>
          <w:color w:val="000000" w:themeColor="text1"/>
          <w:sz w:val="22"/>
          <w:szCs w:val="22"/>
          <w:lang w:eastAsia="zh-CN"/>
        </w:rPr>
        <w:t>of</w:t>
      </w:r>
      <w:r w:rsidR="007E3C79">
        <w:rPr>
          <w:rFonts w:eastAsiaTheme="minorEastAsia"/>
          <w:color w:val="000000" w:themeColor="text1"/>
          <w:sz w:val="22"/>
          <w:szCs w:val="22"/>
          <w:lang w:eastAsia="zh-CN"/>
        </w:rPr>
        <w:t xml:space="preserve"> dimension N3, </w:t>
      </w:r>
      <w:r w:rsidR="005D26F9">
        <w:rPr>
          <w:rFonts w:eastAsiaTheme="minorEastAsia"/>
          <w:color w:val="000000" w:themeColor="text1"/>
          <w:sz w:val="22"/>
          <w:szCs w:val="22"/>
          <w:lang w:eastAsia="zh-CN"/>
        </w:rPr>
        <w:t xml:space="preserve">is </w:t>
      </w:r>
      <w:r w:rsidR="007E3C79">
        <w:rPr>
          <w:rFonts w:eastAsiaTheme="minorEastAsia"/>
          <w:color w:val="000000" w:themeColor="text1"/>
          <w:sz w:val="22"/>
          <w:szCs w:val="22"/>
          <w:lang w:eastAsia="zh-CN"/>
        </w:rPr>
        <w:t>correspond</w:t>
      </w:r>
      <w:r w:rsidR="00C41B3B">
        <w:rPr>
          <w:rFonts w:eastAsiaTheme="minorEastAsia"/>
          <w:color w:val="000000" w:themeColor="text1"/>
          <w:sz w:val="22"/>
          <w:szCs w:val="22"/>
          <w:lang w:eastAsia="zh-CN"/>
        </w:rPr>
        <w:t>ing</w:t>
      </w:r>
      <w:r w:rsidR="007E3C79">
        <w:rPr>
          <w:rFonts w:eastAsiaTheme="minorEastAsia"/>
          <w:color w:val="000000" w:themeColor="text1"/>
          <w:sz w:val="22"/>
          <w:szCs w:val="22"/>
          <w:lang w:eastAsia="zh-CN"/>
        </w:rPr>
        <w:t xml:space="preserve"> to a different channel delay</w:t>
      </w:r>
      <w:r w:rsidR="004943E9">
        <w:rPr>
          <w:rFonts w:eastAsiaTheme="minorEastAsia"/>
          <w:color w:val="000000" w:themeColor="text1"/>
          <w:sz w:val="22"/>
          <w:szCs w:val="22"/>
          <w:lang w:eastAsia="zh-CN"/>
        </w:rPr>
        <w:t xml:space="preserve">, and all </w:t>
      </w:r>
      <w:r w:rsidR="00BC1134">
        <w:rPr>
          <w:rFonts w:eastAsiaTheme="minorEastAsia"/>
          <w:color w:val="000000" w:themeColor="text1"/>
          <w:sz w:val="22"/>
          <w:szCs w:val="22"/>
          <w:lang w:eastAsia="zh-CN"/>
        </w:rPr>
        <w:t>the FD-compression vectors span</w:t>
      </w:r>
      <w:r w:rsidR="004943E9">
        <w:rPr>
          <w:rFonts w:eastAsiaTheme="minorEastAsia"/>
          <w:color w:val="000000" w:themeColor="text1"/>
          <w:sz w:val="22"/>
          <w:szCs w:val="22"/>
          <w:lang w:eastAsia="zh-CN"/>
        </w:rPr>
        <w:t xml:space="preserve"> the full time domain</w:t>
      </w:r>
      <w:r w:rsidR="007E3C79">
        <w:rPr>
          <w:rFonts w:eastAsiaTheme="minorEastAsia"/>
          <w:color w:val="000000" w:themeColor="text1"/>
          <w:sz w:val="22"/>
          <w:szCs w:val="22"/>
          <w:lang w:eastAsia="zh-CN"/>
        </w:rPr>
        <w:t>.</w:t>
      </w:r>
      <w:r w:rsidR="00354F06">
        <w:rPr>
          <w:rFonts w:eastAsiaTheme="minorEastAsia"/>
          <w:color w:val="000000" w:themeColor="text1"/>
          <w:sz w:val="22"/>
          <w:szCs w:val="22"/>
          <w:lang w:eastAsia="zh-CN"/>
        </w:rPr>
        <w:t xml:space="preserve"> </w:t>
      </w:r>
      <w:r w:rsidR="000864EE">
        <w:rPr>
          <w:rFonts w:eastAsiaTheme="minorEastAsia"/>
          <w:color w:val="000000" w:themeColor="text1"/>
          <w:sz w:val="22"/>
          <w:szCs w:val="22"/>
          <w:lang w:eastAsia="zh-CN"/>
        </w:rPr>
        <w:t xml:space="preserve">Considering </w:t>
      </w:r>
      <w:r w:rsidR="004F1CE6">
        <w:rPr>
          <w:rFonts w:eastAsiaTheme="minorEastAsia"/>
          <w:color w:val="000000" w:themeColor="text1"/>
          <w:sz w:val="22"/>
          <w:szCs w:val="22"/>
          <w:lang w:eastAsia="zh-CN"/>
        </w:rPr>
        <w:t>the typical</w:t>
      </w:r>
      <w:r w:rsidR="000864EE">
        <w:rPr>
          <w:rFonts w:eastAsiaTheme="minorEastAsia"/>
          <w:color w:val="000000" w:themeColor="text1"/>
          <w:sz w:val="22"/>
          <w:szCs w:val="22"/>
          <w:lang w:eastAsia="zh-CN"/>
        </w:rPr>
        <w:t xml:space="preserve"> channel delays will not exceed the length of CP</w:t>
      </w:r>
      <w:r w:rsidR="00354F06">
        <w:rPr>
          <w:rFonts w:eastAsiaTheme="minorEastAsia"/>
          <w:color w:val="000000" w:themeColor="text1"/>
          <w:sz w:val="22"/>
          <w:szCs w:val="22"/>
          <w:lang w:eastAsia="zh-CN"/>
        </w:rPr>
        <w:t>, not all the N3 FD-compression vectors are necessary</w:t>
      </w:r>
      <w:r w:rsidR="004E61C6">
        <w:rPr>
          <w:rFonts w:eastAsiaTheme="minorEastAsia"/>
          <w:color w:val="000000" w:themeColor="text1"/>
          <w:sz w:val="22"/>
          <w:szCs w:val="22"/>
          <w:lang w:eastAsia="zh-CN"/>
        </w:rPr>
        <w:t xml:space="preserve"> to be used</w:t>
      </w:r>
      <w:r w:rsidR="00354F06">
        <w:rPr>
          <w:rFonts w:eastAsiaTheme="minorEastAsia"/>
          <w:color w:val="000000" w:themeColor="text1"/>
          <w:sz w:val="22"/>
          <w:szCs w:val="22"/>
          <w:lang w:eastAsia="zh-CN"/>
        </w:rPr>
        <w:t>.</w:t>
      </w:r>
      <w:r w:rsidR="00411340">
        <w:rPr>
          <w:rFonts w:eastAsiaTheme="minorEastAsia"/>
          <w:color w:val="000000" w:themeColor="text1"/>
          <w:sz w:val="22"/>
          <w:szCs w:val="22"/>
          <w:lang w:eastAsia="zh-CN"/>
        </w:rPr>
        <w:t xml:space="preserve"> </w:t>
      </w:r>
    </w:p>
    <w:p w:rsidR="00D4770E" w:rsidRDefault="00D4770E" w:rsidP="00B71475">
      <w:pPr>
        <w:spacing w:after="120"/>
        <w:jc w:val="both"/>
        <w:rPr>
          <w:rFonts w:eastAsiaTheme="minorEastAsia"/>
          <w:color w:val="000000" w:themeColor="text1"/>
          <w:sz w:val="22"/>
          <w:szCs w:val="22"/>
          <w:lang w:eastAsia="zh-CN"/>
        </w:rPr>
      </w:pPr>
    </w:p>
    <w:p w:rsidR="00D4770E" w:rsidRDefault="00D4770E" w:rsidP="00D4770E">
      <w:pPr>
        <w:keepNext/>
        <w:spacing w:after="120"/>
        <w:jc w:val="center"/>
      </w:pPr>
      <w:r>
        <w:rPr>
          <w:rFonts w:eastAsiaTheme="minorEastAsia"/>
          <w:noProof/>
          <w:color w:val="000000" w:themeColor="text1"/>
          <w:sz w:val="22"/>
          <w:szCs w:val="22"/>
          <w:lang w:val="en-US" w:eastAsia="zh-CN"/>
        </w:rPr>
        <w:lastRenderedPageBreak/>
        <w:drawing>
          <wp:inline distT="0" distB="0" distL="0" distR="0">
            <wp:extent cx="2695630" cy="21588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062" cy="2166396"/>
                    </a:xfrm>
                    <a:prstGeom prst="rect">
                      <a:avLst/>
                    </a:prstGeom>
                    <a:noFill/>
                    <a:ln>
                      <a:noFill/>
                    </a:ln>
                  </pic:spPr>
                </pic:pic>
              </a:graphicData>
            </a:graphic>
          </wp:inline>
        </w:drawing>
      </w:r>
    </w:p>
    <w:p w:rsidR="00D4770E" w:rsidRDefault="00D4770E" w:rsidP="00D4770E">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sidR="00FA69CC">
        <w:rPr>
          <w:noProof/>
        </w:rPr>
        <w:t>1</w:t>
      </w:r>
      <w:r>
        <w:fldChar w:fldCharType="end"/>
      </w:r>
      <w:r>
        <w:t xml:space="preserve"> FD samplings for different delay value</w:t>
      </w:r>
    </w:p>
    <w:p w:rsidR="00D4770E" w:rsidRDefault="00237A30"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One example of the weights</w:t>
      </w:r>
      <w:r w:rsidR="003A531D">
        <w:rPr>
          <w:rFonts w:eastAsiaTheme="minorEastAsia"/>
          <w:color w:val="000000" w:themeColor="text1"/>
          <w:sz w:val="22"/>
          <w:szCs w:val="22"/>
          <w:lang w:eastAsia="zh-CN"/>
        </w:rPr>
        <w:t>/quantization gain</w:t>
      </w:r>
      <w:r w:rsidR="00442516">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using different FD vectors</w:t>
      </w:r>
      <w:r w:rsidR="00C35983">
        <w:rPr>
          <w:rFonts w:eastAsiaTheme="minorEastAsia"/>
          <w:color w:val="000000" w:themeColor="text1"/>
          <w:sz w:val="22"/>
          <w:szCs w:val="22"/>
          <w:lang w:eastAsia="zh-CN"/>
        </w:rPr>
        <w:t>/basis</w:t>
      </w:r>
      <w:r>
        <w:rPr>
          <w:rFonts w:eastAsiaTheme="minorEastAsia"/>
          <w:color w:val="000000" w:themeColor="text1"/>
          <w:sz w:val="22"/>
          <w:szCs w:val="22"/>
          <w:lang w:eastAsia="zh-CN"/>
        </w:rPr>
        <w:t xml:space="preserve"> </w:t>
      </w:r>
      <w:r w:rsidR="00553D4D">
        <w:rPr>
          <w:rFonts w:eastAsiaTheme="minorEastAsia"/>
          <w:color w:val="000000" w:themeColor="text1"/>
          <w:sz w:val="22"/>
          <w:szCs w:val="22"/>
          <w:lang w:eastAsia="zh-CN"/>
        </w:rPr>
        <w:t xml:space="preserve">of </w:t>
      </w:r>
      <w:r w:rsidR="00A44CA0">
        <w:rPr>
          <w:rFonts w:eastAsiaTheme="minorEastAsia"/>
          <w:color w:val="000000" w:themeColor="text1"/>
          <w:sz w:val="22"/>
          <w:szCs w:val="22"/>
          <w:lang w:eastAsia="zh-CN"/>
        </w:rPr>
        <w:t xml:space="preserve">length </w:t>
      </w:r>
      <w:r w:rsidR="00553D4D">
        <w:rPr>
          <w:rFonts w:eastAsiaTheme="minorEastAsia"/>
          <w:color w:val="000000" w:themeColor="text1"/>
          <w:sz w:val="22"/>
          <w:szCs w:val="22"/>
          <w:lang w:eastAsia="zh-CN"/>
        </w:rPr>
        <w:t xml:space="preserve">N3 </w:t>
      </w:r>
      <w:r>
        <w:rPr>
          <w:rFonts w:eastAsiaTheme="minorEastAsia"/>
          <w:color w:val="000000" w:themeColor="text1"/>
          <w:sz w:val="22"/>
          <w:szCs w:val="22"/>
          <w:lang w:eastAsia="zh-CN"/>
        </w:rPr>
        <w:t xml:space="preserve">to sample a certain </w:t>
      </w:r>
      <w:r w:rsidR="00FF0BB2">
        <w:rPr>
          <w:rFonts w:eastAsiaTheme="minorEastAsia"/>
          <w:color w:val="000000" w:themeColor="text1"/>
          <w:sz w:val="22"/>
          <w:szCs w:val="22"/>
          <w:lang w:eastAsia="zh-CN"/>
        </w:rPr>
        <w:t xml:space="preserve">channel </w:t>
      </w:r>
      <w:r>
        <w:rPr>
          <w:rFonts w:eastAsiaTheme="minorEastAsia"/>
          <w:color w:val="000000" w:themeColor="text1"/>
          <w:sz w:val="22"/>
          <w:szCs w:val="22"/>
          <w:lang w:eastAsia="zh-CN"/>
        </w:rPr>
        <w:t>delay is shown in Figure 1</w:t>
      </w:r>
      <w:r w:rsidR="0025400F">
        <w:rPr>
          <w:rFonts w:eastAsiaTheme="minorEastAsia"/>
          <w:color w:val="000000" w:themeColor="text1"/>
          <w:sz w:val="22"/>
          <w:szCs w:val="22"/>
          <w:lang w:eastAsia="zh-CN"/>
        </w:rPr>
        <w:t xml:space="preserve">, </w:t>
      </w:r>
      <w:r w:rsidR="00194414">
        <w:rPr>
          <w:rFonts w:eastAsiaTheme="minorEastAsia"/>
          <w:color w:val="000000" w:themeColor="text1"/>
          <w:sz w:val="22"/>
          <w:szCs w:val="22"/>
          <w:lang w:eastAsia="zh-CN"/>
        </w:rPr>
        <w:t>where N3 = 24</w:t>
      </w:r>
      <w:r w:rsidR="0025400F">
        <w:rPr>
          <w:rFonts w:eastAsiaTheme="minorEastAsia"/>
          <w:color w:val="000000" w:themeColor="text1"/>
          <w:sz w:val="22"/>
          <w:szCs w:val="22"/>
          <w:lang w:eastAsia="zh-CN"/>
        </w:rPr>
        <w:t>. Note that</w:t>
      </w:r>
      <w:r w:rsidR="00194414">
        <w:rPr>
          <w:rFonts w:eastAsiaTheme="minorEastAsia"/>
          <w:color w:val="000000" w:themeColor="text1"/>
          <w:sz w:val="22"/>
          <w:szCs w:val="22"/>
          <w:lang w:eastAsia="zh-CN"/>
        </w:rPr>
        <w:t xml:space="preserve"> the FD </w:t>
      </w:r>
      <w:r w:rsidR="008F6769">
        <w:rPr>
          <w:rFonts w:eastAsiaTheme="minorEastAsia"/>
          <w:color w:val="000000" w:themeColor="text1"/>
          <w:sz w:val="22"/>
          <w:szCs w:val="22"/>
          <w:lang w:eastAsia="zh-CN"/>
        </w:rPr>
        <w:t xml:space="preserve">vector </w:t>
      </w:r>
      <w:r w:rsidR="00194414">
        <w:rPr>
          <w:rFonts w:eastAsiaTheme="minorEastAsia"/>
          <w:color w:val="000000" w:themeColor="text1"/>
          <w:sz w:val="22"/>
          <w:szCs w:val="22"/>
          <w:lang w:eastAsia="zh-CN"/>
        </w:rPr>
        <w:t xml:space="preserve">indices </w:t>
      </w:r>
      <w:r w:rsidR="009A3505">
        <w:rPr>
          <w:rFonts w:eastAsiaTheme="minorEastAsia"/>
          <w:color w:val="000000" w:themeColor="text1"/>
          <w:sz w:val="22"/>
          <w:szCs w:val="22"/>
          <w:lang w:eastAsia="zh-CN"/>
        </w:rPr>
        <w:t>[</w:t>
      </w:r>
      <w:r w:rsidR="00D16DD3">
        <w:rPr>
          <w:rFonts w:eastAsiaTheme="minorEastAsia"/>
          <w:color w:val="000000" w:themeColor="text1"/>
          <w:sz w:val="22"/>
          <w:szCs w:val="22"/>
          <w:lang w:eastAsia="zh-CN"/>
        </w:rPr>
        <w:t>0</w:t>
      </w:r>
      <w:r w:rsidR="009A3505">
        <w:rPr>
          <w:rFonts w:eastAsiaTheme="minorEastAsia"/>
          <w:color w:val="000000" w:themeColor="text1"/>
          <w:sz w:val="22"/>
          <w:szCs w:val="22"/>
          <w:lang w:eastAsia="zh-CN"/>
        </w:rPr>
        <w:t>:N3O3</w:t>
      </w:r>
      <w:r w:rsidR="00D16DD3">
        <w:rPr>
          <w:rFonts w:eastAsiaTheme="minorEastAsia"/>
          <w:color w:val="000000" w:themeColor="text1"/>
          <w:sz w:val="22"/>
          <w:szCs w:val="22"/>
          <w:lang w:eastAsia="zh-CN"/>
        </w:rPr>
        <w:t>-1</w:t>
      </w:r>
      <w:r w:rsidR="009A3505">
        <w:rPr>
          <w:rFonts w:eastAsiaTheme="minorEastAsia"/>
          <w:color w:val="000000" w:themeColor="text1"/>
          <w:sz w:val="22"/>
          <w:szCs w:val="22"/>
          <w:lang w:eastAsia="zh-CN"/>
        </w:rPr>
        <w:t xml:space="preserve">] </w:t>
      </w:r>
      <w:r w:rsidR="00194414">
        <w:rPr>
          <w:rFonts w:eastAsiaTheme="minorEastAsia"/>
          <w:color w:val="000000" w:themeColor="text1"/>
          <w:sz w:val="22"/>
          <w:szCs w:val="22"/>
          <w:lang w:eastAsia="zh-CN"/>
        </w:rPr>
        <w:t xml:space="preserve">are normalized to the </w:t>
      </w:r>
      <w:r w:rsidR="005C76FE">
        <w:rPr>
          <w:rFonts w:eastAsiaTheme="minorEastAsia"/>
          <w:color w:val="000000" w:themeColor="text1"/>
          <w:sz w:val="22"/>
          <w:szCs w:val="22"/>
          <w:lang w:eastAsia="zh-CN"/>
        </w:rPr>
        <w:t xml:space="preserve">axis </w:t>
      </w:r>
      <w:r w:rsidR="00194414">
        <w:rPr>
          <w:rFonts w:eastAsiaTheme="minorEastAsia"/>
          <w:color w:val="000000" w:themeColor="text1"/>
          <w:sz w:val="22"/>
          <w:szCs w:val="22"/>
          <w:lang w:eastAsia="zh-CN"/>
        </w:rPr>
        <w:t>[0:1]</w:t>
      </w:r>
      <w:r w:rsidR="009A3505">
        <w:rPr>
          <w:rFonts w:eastAsiaTheme="minorEastAsia"/>
          <w:color w:val="000000" w:themeColor="text1"/>
          <w:sz w:val="22"/>
          <w:szCs w:val="22"/>
          <w:lang w:eastAsia="zh-CN"/>
        </w:rPr>
        <w:t xml:space="preserve"> in the figure</w:t>
      </w:r>
      <w:r w:rsidR="00194414">
        <w:rPr>
          <w:rFonts w:eastAsiaTheme="minorEastAsia"/>
          <w:color w:val="000000" w:themeColor="text1"/>
          <w:sz w:val="22"/>
          <w:szCs w:val="22"/>
          <w:lang w:eastAsia="zh-CN"/>
        </w:rPr>
        <w:t xml:space="preserve">, and the weights are normalized </w:t>
      </w:r>
      <w:r w:rsidR="002527D7">
        <w:rPr>
          <w:rFonts w:eastAsiaTheme="minorEastAsia"/>
          <w:color w:val="000000" w:themeColor="text1"/>
          <w:sz w:val="22"/>
          <w:szCs w:val="22"/>
          <w:lang w:eastAsia="zh-CN"/>
        </w:rPr>
        <w:t>by the weight of</w:t>
      </w:r>
      <w:r w:rsidR="00194414">
        <w:rPr>
          <w:rFonts w:eastAsiaTheme="minorEastAsia"/>
          <w:color w:val="000000" w:themeColor="text1"/>
          <w:sz w:val="22"/>
          <w:szCs w:val="22"/>
          <w:lang w:eastAsia="zh-CN"/>
        </w:rPr>
        <w:t xml:space="preserve"> </w:t>
      </w:r>
      <w:r w:rsidR="00D036AB">
        <w:rPr>
          <w:rFonts w:eastAsiaTheme="minorEastAsia"/>
          <w:color w:val="000000" w:themeColor="text1"/>
          <w:sz w:val="22"/>
          <w:szCs w:val="22"/>
          <w:lang w:eastAsia="zh-CN"/>
        </w:rPr>
        <w:t>perfect samplings</w:t>
      </w:r>
      <w:r w:rsidR="00112A21">
        <w:rPr>
          <w:rFonts w:eastAsiaTheme="minorEastAsia"/>
          <w:color w:val="000000" w:themeColor="text1"/>
          <w:sz w:val="22"/>
          <w:szCs w:val="22"/>
          <w:lang w:eastAsia="zh-CN"/>
        </w:rPr>
        <w:t xml:space="preserve"> for </w:t>
      </w:r>
      <w:r w:rsidR="00757607">
        <w:rPr>
          <w:rFonts w:eastAsiaTheme="minorEastAsia"/>
          <w:color w:val="000000" w:themeColor="text1"/>
          <w:sz w:val="22"/>
          <w:szCs w:val="22"/>
          <w:lang w:eastAsia="zh-CN"/>
        </w:rPr>
        <w:t xml:space="preserve">a better </w:t>
      </w:r>
      <w:r w:rsidR="00112A21">
        <w:rPr>
          <w:rFonts w:eastAsiaTheme="minorEastAsia"/>
          <w:color w:val="000000" w:themeColor="text1"/>
          <w:sz w:val="22"/>
          <w:szCs w:val="22"/>
          <w:lang w:eastAsia="zh-CN"/>
        </w:rPr>
        <w:t>comparison</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As shown in Figure 1</w:t>
      </w:r>
      <w:r w:rsidR="001937B0">
        <w:rPr>
          <w:rFonts w:eastAsiaTheme="minorEastAsia"/>
          <w:color w:val="000000" w:themeColor="text1"/>
          <w:sz w:val="22"/>
          <w:szCs w:val="22"/>
          <w:lang w:eastAsia="zh-CN"/>
        </w:rPr>
        <w:t xml:space="preserve">, for the </w:t>
      </w:r>
      <w:r w:rsidR="00AB245D">
        <w:rPr>
          <w:rFonts w:eastAsiaTheme="minorEastAsia"/>
          <w:color w:val="000000" w:themeColor="text1"/>
          <w:sz w:val="22"/>
          <w:szCs w:val="22"/>
          <w:lang w:eastAsia="zh-CN"/>
        </w:rPr>
        <w:t xml:space="preserve">channel tap of </w:t>
      </w:r>
      <w:r w:rsidR="001937B0">
        <w:rPr>
          <w:rFonts w:eastAsiaTheme="minorEastAsia"/>
          <w:color w:val="000000" w:themeColor="text1"/>
          <w:sz w:val="22"/>
          <w:szCs w:val="22"/>
          <w:lang w:eastAsia="zh-CN"/>
        </w:rPr>
        <w:t xml:space="preserve">zero delay, the first few FD vectors are possible to give significant weights, and because of </w:t>
      </w:r>
      <w:r w:rsidR="003B0A93">
        <w:rPr>
          <w:rFonts w:eastAsiaTheme="minorEastAsia"/>
          <w:color w:val="000000" w:themeColor="text1"/>
          <w:sz w:val="22"/>
          <w:szCs w:val="22"/>
          <w:lang w:eastAsia="zh-CN"/>
        </w:rPr>
        <w:t>limited resolution</w:t>
      </w:r>
      <w:r w:rsidR="001937B0">
        <w:rPr>
          <w:rFonts w:eastAsiaTheme="minorEastAsia"/>
          <w:color w:val="000000" w:themeColor="text1"/>
          <w:sz w:val="22"/>
          <w:szCs w:val="22"/>
          <w:lang w:eastAsia="zh-CN"/>
        </w:rPr>
        <w:t xml:space="preserve">, the last few FD vectors are also </w:t>
      </w:r>
      <w:r w:rsidR="00C644AA">
        <w:rPr>
          <w:rFonts w:eastAsiaTheme="minorEastAsia"/>
          <w:color w:val="000000" w:themeColor="text1"/>
          <w:sz w:val="22"/>
          <w:szCs w:val="22"/>
          <w:lang w:eastAsia="zh-CN"/>
        </w:rPr>
        <w:t>able</w:t>
      </w:r>
      <w:r w:rsidR="001937B0">
        <w:rPr>
          <w:rFonts w:eastAsiaTheme="minorEastAsia"/>
          <w:color w:val="000000" w:themeColor="text1"/>
          <w:sz w:val="22"/>
          <w:szCs w:val="22"/>
          <w:lang w:eastAsia="zh-CN"/>
        </w:rPr>
        <w:t xml:space="preserve"> to give significant weights.</w:t>
      </w:r>
      <w:r w:rsidR="00F4278D">
        <w:rPr>
          <w:rFonts w:eastAsiaTheme="minorEastAsia"/>
          <w:color w:val="000000" w:themeColor="text1"/>
          <w:sz w:val="22"/>
          <w:szCs w:val="22"/>
          <w:lang w:eastAsia="zh-CN"/>
        </w:rPr>
        <w:t xml:space="preserve"> </w:t>
      </w:r>
      <w:r w:rsidR="00BB085B">
        <w:rPr>
          <w:rFonts w:eastAsiaTheme="minorEastAsia"/>
          <w:color w:val="000000" w:themeColor="text1"/>
          <w:sz w:val="22"/>
          <w:szCs w:val="22"/>
          <w:lang w:eastAsia="zh-CN"/>
        </w:rPr>
        <w:t xml:space="preserve">Only these FD vectors with significant weights </w:t>
      </w:r>
      <w:r w:rsidR="003403EA">
        <w:rPr>
          <w:rFonts w:eastAsiaTheme="minorEastAsia"/>
          <w:color w:val="000000" w:themeColor="text1"/>
          <w:sz w:val="22"/>
          <w:szCs w:val="22"/>
          <w:lang w:eastAsia="zh-CN"/>
        </w:rPr>
        <w:t xml:space="preserve">are valid candidates </w:t>
      </w:r>
      <w:r w:rsidR="004E4310">
        <w:rPr>
          <w:rFonts w:eastAsiaTheme="minorEastAsia"/>
          <w:color w:val="000000" w:themeColor="text1"/>
          <w:sz w:val="22"/>
          <w:szCs w:val="22"/>
          <w:lang w:eastAsia="zh-CN"/>
        </w:rPr>
        <w:t>that</w:t>
      </w:r>
      <w:r w:rsidR="003403EA">
        <w:rPr>
          <w:rFonts w:eastAsiaTheme="minorEastAsia"/>
          <w:color w:val="000000" w:themeColor="text1"/>
          <w:sz w:val="22"/>
          <w:szCs w:val="22"/>
          <w:lang w:eastAsia="zh-CN"/>
        </w:rPr>
        <w:t xml:space="preserve"> </w:t>
      </w:r>
      <w:r w:rsidR="00BB085B">
        <w:rPr>
          <w:rFonts w:eastAsiaTheme="minorEastAsia"/>
          <w:color w:val="000000" w:themeColor="text1"/>
          <w:sz w:val="22"/>
          <w:szCs w:val="22"/>
          <w:lang w:eastAsia="zh-CN"/>
        </w:rPr>
        <w:t xml:space="preserve">can have chance to be reported. </w:t>
      </w:r>
      <w:r w:rsidR="003A3C26">
        <w:rPr>
          <w:rFonts w:eastAsiaTheme="minorEastAsia"/>
          <w:color w:val="000000" w:themeColor="text1"/>
          <w:sz w:val="22"/>
          <w:szCs w:val="22"/>
          <w:lang w:eastAsia="zh-CN"/>
        </w:rPr>
        <w:t>In NR, f</w:t>
      </w:r>
      <w:r w:rsidR="00F4278D">
        <w:rPr>
          <w:rFonts w:eastAsiaTheme="minorEastAsia"/>
          <w:color w:val="000000" w:themeColor="text1"/>
          <w:sz w:val="22"/>
          <w:szCs w:val="22"/>
          <w:lang w:eastAsia="zh-CN"/>
        </w:rPr>
        <w:t xml:space="preserve">or the </w:t>
      </w:r>
      <w:r w:rsidR="00A63A6F">
        <w:rPr>
          <w:rFonts w:eastAsiaTheme="minorEastAsia"/>
          <w:color w:val="000000" w:themeColor="text1"/>
          <w:sz w:val="22"/>
          <w:szCs w:val="22"/>
          <w:lang w:eastAsia="zh-CN"/>
        </w:rPr>
        <w:t>target</w:t>
      </w:r>
      <w:r w:rsidR="000A1BD4">
        <w:rPr>
          <w:rFonts w:eastAsiaTheme="minorEastAsia"/>
          <w:color w:val="000000" w:themeColor="text1"/>
          <w:sz w:val="22"/>
          <w:szCs w:val="22"/>
          <w:lang w:eastAsia="zh-CN"/>
        </w:rPr>
        <w:t xml:space="preserve"> maximum delay </w:t>
      </w:r>
      <w:r w:rsidR="00D8662C">
        <w:rPr>
          <w:rFonts w:eastAsiaTheme="minorEastAsia"/>
          <w:color w:val="000000" w:themeColor="text1"/>
          <w:sz w:val="22"/>
          <w:szCs w:val="22"/>
          <w:lang w:eastAsia="zh-CN"/>
        </w:rPr>
        <w:t>of</w:t>
      </w:r>
      <w:r w:rsidR="000A1BD4">
        <w:rPr>
          <w:rFonts w:eastAsiaTheme="minorEastAsia"/>
          <w:color w:val="000000" w:themeColor="text1"/>
          <w:sz w:val="22"/>
          <w:szCs w:val="22"/>
          <w:lang w:eastAsia="zh-CN"/>
        </w:rPr>
        <w:t xml:space="preserve"> the CP (</w:t>
      </w:r>
      <w:r w:rsidR="00F403E9">
        <w:rPr>
          <w:rFonts w:eastAsiaTheme="minorEastAsia"/>
          <w:color w:val="000000" w:themeColor="text1"/>
          <w:sz w:val="22"/>
          <w:szCs w:val="22"/>
          <w:lang w:eastAsia="zh-CN"/>
        </w:rPr>
        <w:t>T=</w:t>
      </w:r>
      <w:r w:rsidR="00F4278D">
        <w:rPr>
          <w:rFonts w:eastAsiaTheme="minorEastAsia"/>
          <w:color w:val="000000" w:themeColor="text1"/>
          <w:sz w:val="22"/>
          <w:szCs w:val="22"/>
          <w:lang w:eastAsia="zh-CN"/>
        </w:rPr>
        <w:t>144</w:t>
      </w:r>
      <w:r w:rsidR="000A1BD4">
        <w:rPr>
          <w:rFonts w:eastAsiaTheme="minorEastAsia"/>
          <w:color w:val="000000" w:themeColor="text1"/>
          <w:sz w:val="22"/>
          <w:szCs w:val="22"/>
          <w:lang w:eastAsia="zh-CN"/>
        </w:rPr>
        <w:t>Tc</w:t>
      </w:r>
      <w:r w:rsidR="00F4278D">
        <w:rPr>
          <w:rFonts w:eastAsiaTheme="minorEastAsia"/>
          <w:color w:val="000000" w:themeColor="text1"/>
          <w:sz w:val="22"/>
          <w:szCs w:val="22"/>
          <w:lang w:eastAsia="zh-CN"/>
        </w:rPr>
        <w:t>), it is also the first few FD vectors that give</w:t>
      </w:r>
      <w:r w:rsidR="007679F1">
        <w:rPr>
          <w:rFonts w:eastAsiaTheme="minorEastAsia"/>
          <w:color w:val="000000" w:themeColor="text1"/>
          <w:sz w:val="22"/>
          <w:szCs w:val="22"/>
          <w:lang w:eastAsia="zh-CN"/>
        </w:rPr>
        <w:t>s</w:t>
      </w:r>
      <w:r w:rsidR="00F4278D">
        <w:rPr>
          <w:rFonts w:eastAsiaTheme="minorEastAsia"/>
          <w:color w:val="000000" w:themeColor="text1"/>
          <w:sz w:val="22"/>
          <w:szCs w:val="22"/>
          <w:lang w:eastAsia="zh-CN"/>
        </w:rPr>
        <w:t xml:space="preserve"> significant weights, while the last few FD vectors have much less impact. </w:t>
      </w:r>
      <w:r w:rsidR="0007065B">
        <w:rPr>
          <w:rFonts w:eastAsiaTheme="minorEastAsia"/>
          <w:color w:val="000000" w:themeColor="text1"/>
          <w:sz w:val="22"/>
          <w:szCs w:val="22"/>
          <w:lang w:eastAsia="zh-CN"/>
        </w:rPr>
        <w:t>By observation, f</w:t>
      </w:r>
      <w:r w:rsidR="00EF334F">
        <w:rPr>
          <w:rFonts w:eastAsiaTheme="minorEastAsia"/>
          <w:color w:val="000000" w:themeColor="text1"/>
          <w:sz w:val="22"/>
          <w:szCs w:val="22"/>
          <w:lang w:eastAsia="zh-CN"/>
        </w:rPr>
        <w:t xml:space="preserve">or both the channel taps of minimum </w:t>
      </w:r>
      <w:r w:rsidR="00271B3D">
        <w:rPr>
          <w:rFonts w:eastAsiaTheme="minorEastAsia"/>
          <w:color w:val="000000" w:themeColor="text1"/>
          <w:sz w:val="22"/>
          <w:szCs w:val="22"/>
          <w:lang w:eastAsia="zh-CN"/>
        </w:rPr>
        <w:t>delay and maximum delay, the FD</w:t>
      </w:r>
      <w:r w:rsidR="00EF334F">
        <w:rPr>
          <w:rFonts w:eastAsiaTheme="minorEastAsia"/>
          <w:color w:val="000000" w:themeColor="text1"/>
          <w:sz w:val="22"/>
          <w:szCs w:val="22"/>
          <w:lang w:eastAsia="zh-CN"/>
        </w:rPr>
        <w:t xml:space="preserve"> vectors around 0.5 results in very trivial weights</w:t>
      </w:r>
      <w:r w:rsidR="00B33AAC">
        <w:rPr>
          <w:rFonts w:eastAsiaTheme="minorEastAsia"/>
          <w:color w:val="000000" w:themeColor="text1"/>
          <w:sz w:val="22"/>
          <w:szCs w:val="22"/>
          <w:lang w:eastAsia="zh-CN"/>
        </w:rPr>
        <w:t xml:space="preserve"> due to </w:t>
      </w:r>
      <w:r w:rsidR="00057CC6">
        <w:rPr>
          <w:rFonts w:eastAsiaTheme="minorEastAsia"/>
          <w:color w:val="000000" w:themeColor="text1"/>
          <w:sz w:val="22"/>
          <w:szCs w:val="22"/>
          <w:lang w:eastAsia="zh-CN"/>
        </w:rPr>
        <w:t>side-lopes</w:t>
      </w:r>
      <w:r w:rsidR="00EF334F">
        <w:rPr>
          <w:rFonts w:eastAsiaTheme="minorEastAsia"/>
          <w:color w:val="000000" w:themeColor="text1"/>
          <w:sz w:val="22"/>
          <w:szCs w:val="22"/>
          <w:lang w:eastAsia="zh-CN"/>
        </w:rPr>
        <w:t xml:space="preserve">, for which there should be no chance to be selected and reported. </w:t>
      </w:r>
      <w:r w:rsidR="00F4278D">
        <w:rPr>
          <w:rFonts w:eastAsiaTheme="minorEastAsia"/>
          <w:color w:val="000000" w:themeColor="text1"/>
          <w:sz w:val="22"/>
          <w:szCs w:val="22"/>
          <w:lang w:eastAsia="zh-CN"/>
        </w:rPr>
        <w:t xml:space="preserve">Since the </w:t>
      </w:r>
      <w:r w:rsidR="00447BBA">
        <w:rPr>
          <w:rFonts w:eastAsiaTheme="minorEastAsia"/>
          <w:color w:val="000000" w:themeColor="text1"/>
          <w:sz w:val="22"/>
          <w:szCs w:val="22"/>
          <w:lang w:eastAsia="zh-CN"/>
        </w:rPr>
        <w:t xml:space="preserve">typical </w:t>
      </w:r>
      <w:r w:rsidR="00F4278D">
        <w:rPr>
          <w:rFonts w:eastAsiaTheme="minorEastAsia"/>
          <w:color w:val="000000" w:themeColor="text1"/>
          <w:sz w:val="22"/>
          <w:szCs w:val="22"/>
          <w:lang w:eastAsia="zh-CN"/>
        </w:rPr>
        <w:t xml:space="preserve">CP </w:t>
      </w:r>
      <w:r w:rsidR="00B354BA">
        <w:rPr>
          <w:rFonts w:eastAsiaTheme="minorEastAsia"/>
          <w:color w:val="000000" w:themeColor="text1"/>
          <w:sz w:val="22"/>
          <w:szCs w:val="22"/>
          <w:lang w:eastAsia="zh-CN"/>
        </w:rPr>
        <w:t xml:space="preserve">in NR </w:t>
      </w:r>
      <w:r w:rsidR="00F4278D">
        <w:rPr>
          <w:rFonts w:eastAsiaTheme="minorEastAsia"/>
          <w:color w:val="000000" w:themeColor="text1"/>
          <w:sz w:val="22"/>
          <w:szCs w:val="22"/>
          <w:lang w:eastAsia="zh-CN"/>
        </w:rPr>
        <w:t>is less than 1/8, it is safe to restrict</w:t>
      </w:r>
      <w:r w:rsidR="003734C3">
        <w:rPr>
          <w:rFonts w:eastAsiaTheme="minorEastAsia"/>
          <w:color w:val="000000" w:themeColor="text1"/>
          <w:sz w:val="22"/>
          <w:szCs w:val="22"/>
          <w:lang w:eastAsia="zh-CN"/>
        </w:rPr>
        <w:t xml:space="preserve"> those</w:t>
      </w:r>
      <w:r w:rsidR="00F4278D">
        <w:rPr>
          <w:rFonts w:eastAsiaTheme="minorEastAsia"/>
          <w:color w:val="000000" w:themeColor="text1"/>
          <w:sz w:val="22"/>
          <w:szCs w:val="22"/>
          <w:lang w:eastAsia="zh-CN"/>
        </w:rPr>
        <w:t xml:space="preserve"> FD vectors that has </w:t>
      </w:r>
      <w:r w:rsidR="00EE3997">
        <w:rPr>
          <w:rFonts w:eastAsiaTheme="minorEastAsia"/>
          <w:color w:val="000000" w:themeColor="text1"/>
          <w:sz w:val="22"/>
          <w:szCs w:val="22"/>
          <w:lang w:eastAsia="zh-CN"/>
        </w:rPr>
        <w:t>no</w:t>
      </w:r>
      <w:r w:rsidR="00F4278D">
        <w:rPr>
          <w:rFonts w:eastAsiaTheme="minorEastAsia"/>
          <w:color w:val="000000" w:themeColor="text1"/>
          <w:sz w:val="22"/>
          <w:szCs w:val="22"/>
          <w:lang w:eastAsia="zh-CN"/>
        </w:rPr>
        <w:t xml:space="preserve"> </w:t>
      </w:r>
      <w:r w:rsidR="003859CC">
        <w:rPr>
          <w:rFonts w:eastAsiaTheme="minorEastAsia"/>
          <w:color w:val="000000" w:themeColor="text1"/>
          <w:sz w:val="22"/>
          <w:szCs w:val="22"/>
          <w:lang w:eastAsia="zh-CN"/>
        </w:rPr>
        <w:t>chance</w:t>
      </w:r>
      <w:r w:rsidR="00F4278D">
        <w:rPr>
          <w:rFonts w:eastAsiaTheme="minorEastAsia"/>
          <w:color w:val="000000" w:themeColor="text1"/>
          <w:sz w:val="22"/>
          <w:szCs w:val="22"/>
          <w:lang w:eastAsia="zh-CN"/>
        </w:rPr>
        <w:t xml:space="preserve"> to be </w:t>
      </w:r>
      <w:r w:rsidR="00257BF8">
        <w:rPr>
          <w:rFonts w:eastAsiaTheme="minorEastAsia"/>
          <w:color w:val="000000" w:themeColor="text1"/>
          <w:sz w:val="22"/>
          <w:szCs w:val="22"/>
          <w:lang w:eastAsia="zh-CN"/>
        </w:rPr>
        <w:t>reported</w:t>
      </w:r>
      <w:r w:rsidR="00F4278D">
        <w:rPr>
          <w:rFonts w:eastAsiaTheme="minorEastAsia"/>
          <w:color w:val="000000" w:themeColor="text1"/>
          <w:sz w:val="22"/>
          <w:szCs w:val="22"/>
          <w:lang w:eastAsia="zh-CN"/>
        </w:rPr>
        <w:t xml:space="preserve">. For example, we can consider to restrict </w:t>
      </w:r>
      <w:r w:rsidR="008B0EAE">
        <w:rPr>
          <w:rFonts w:eastAsiaTheme="minorEastAsia"/>
          <w:color w:val="000000" w:themeColor="text1"/>
          <w:sz w:val="22"/>
          <w:szCs w:val="22"/>
          <w:lang w:eastAsia="zh-CN"/>
        </w:rPr>
        <w:t xml:space="preserve">a </w:t>
      </w:r>
      <w:r w:rsidR="00F4278D">
        <w:rPr>
          <w:rFonts w:eastAsiaTheme="minorEastAsia"/>
          <w:color w:val="000000" w:themeColor="text1"/>
          <w:sz w:val="22"/>
          <w:szCs w:val="22"/>
          <w:lang w:eastAsia="zh-CN"/>
        </w:rPr>
        <w:t>half of FD vectors among all the N3O3 indices, as shown by the red bar window.</w:t>
      </w:r>
    </w:p>
    <w:p w:rsidR="00D4770E" w:rsidRDefault="00D4770E" w:rsidP="00B71475">
      <w:pPr>
        <w:spacing w:after="120"/>
        <w:jc w:val="both"/>
        <w:rPr>
          <w:rFonts w:eastAsiaTheme="minorEastAsia"/>
          <w:color w:val="000000" w:themeColor="text1"/>
          <w:sz w:val="22"/>
          <w:szCs w:val="22"/>
          <w:lang w:eastAsia="zh-CN"/>
        </w:rPr>
      </w:pPr>
    </w:p>
    <w:p w:rsidR="00FA69CC" w:rsidRDefault="00016A7E" w:rsidP="00FA69CC">
      <w:pPr>
        <w:keepNext/>
        <w:spacing w:after="120"/>
        <w:jc w:val="center"/>
      </w:pPr>
      <w:r>
        <w:rPr>
          <w:noProof/>
          <w:lang w:val="en-US" w:eastAsia="zh-CN"/>
        </w:rPr>
        <w:drawing>
          <wp:inline distT="0" distB="0" distL="0" distR="0">
            <wp:extent cx="2674488" cy="1974027"/>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7951" cy="1991345"/>
                    </a:xfrm>
                    <a:prstGeom prst="rect">
                      <a:avLst/>
                    </a:prstGeom>
                    <a:noFill/>
                    <a:ln>
                      <a:noFill/>
                    </a:ln>
                  </pic:spPr>
                </pic:pic>
              </a:graphicData>
            </a:graphic>
          </wp:inline>
        </w:drawing>
      </w:r>
    </w:p>
    <w:p w:rsidR="00FA69CC" w:rsidRDefault="00FA69CC" w:rsidP="00FA69CC">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FD-CDM impact on time domain for different CSI ports</w:t>
      </w:r>
    </w:p>
    <w:p w:rsidR="00B468F7" w:rsidRDefault="00B468F7" w:rsidP="00B71475">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Second, </w:t>
      </w:r>
      <w:r>
        <w:rPr>
          <w:rFonts w:eastAsiaTheme="minorEastAsia"/>
          <w:color w:val="000000" w:themeColor="text1"/>
          <w:sz w:val="22"/>
          <w:szCs w:val="22"/>
          <w:lang w:eastAsia="zh-CN"/>
        </w:rPr>
        <w:t xml:space="preserve">different </w:t>
      </w:r>
      <w:r>
        <w:rPr>
          <w:rFonts w:eastAsiaTheme="minorEastAsia" w:hint="eastAsia"/>
          <w:color w:val="000000" w:themeColor="text1"/>
          <w:sz w:val="22"/>
          <w:szCs w:val="22"/>
          <w:lang w:eastAsia="zh-CN"/>
        </w:rPr>
        <w:t>CSI-RS</w:t>
      </w:r>
      <w:r w:rsidR="00607C40">
        <w:rPr>
          <w:rFonts w:eastAsiaTheme="minorEastAsia"/>
          <w:color w:val="000000" w:themeColor="text1"/>
          <w:sz w:val="22"/>
          <w:szCs w:val="22"/>
          <w:lang w:eastAsia="zh-CN"/>
        </w:rPr>
        <w:t xml:space="preserve"> ports</w:t>
      </w:r>
      <w:r>
        <w:rPr>
          <w:rFonts w:eastAsiaTheme="minorEastAsia" w:hint="eastAsia"/>
          <w:color w:val="000000" w:themeColor="text1"/>
          <w:sz w:val="22"/>
          <w:szCs w:val="22"/>
          <w:lang w:eastAsia="zh-CN"/>
        </w:rPr>
        <w:t xml:space="preserve"> may be </w:t>
      </w:r>
      <w:r w:rsidR="00776781">
        <w:rPr>
          <w:rFonts w:eastAsiaTheme="minorEastAsia"/>
          <w:color w:val="000000" w:themeColor="text1"/>
          <w:sz w:val="22"/>
          <w:szCs w:val="22"/>
          <w:lang w:eastAsia="zh-CN"/>
        </w:rPr>
        <w:t>FD-CDM</w:t>
      </w:r>
      <w:r>
        <w:rPr>
          <w:rFonts w:eastAsiaTheme="minorEastAsia"/>
          <w:color w:val="000000" w:themeColor="text1"/>
          <w:sz w:val="22"/>
          <w:szCs w:val="22"/>
          <w:lang w:eastAsia="zh-CN"/>
        </w:rPr>
        <w:t xml:space="preserve">ed on the same </w:t>
      </w:r>
      <w:r w:rsidR="00621274">
        <w:rPr>
          <w:rFonts w:eastAsiaTheme="minorEastAsia"/>
          <w:color w:val="000000" w:themeColor="text1"/>
          <w:sz w:val="22"/>
          <w:szCs w:val="22"/>
          <w:lang w:eastAsia="zh-CN"/>
        </w:rPr>
        <w:t>set of REs</w:t>
      </w:r>
      <w:r>
        <w:rPr>
          <w:rFonts w:eastAsiaTheme="minorEastAsia"/>
          <w:color w:val="000000" w:themeColor="text1"/>
          <w:sz w:val="22"/>
          <w:szCs w:val="22"/>
          <w:lang w:eastAsia="zh-CN"/>
        </w:rPr>
        <w:t xml:space="preserve">. In frequency domain, </w:t>
      </w:r>
      <w:r w:rsidR="0080547D">
        <w:rPr>
          <w:rFonts w:eastAsiaTheme="minorEastAsia"/>
          <w:color w:val="000000" w:themeColor="text1"/>
          <w:sz w:val="22"/>
          <w:szCs w:val="22"/>
          <w:lang w:eastAsia="zh-CN"/>
        </w:rPr>
        <w:t>the</w:t>
      </w:r>
      <w:r>
        <w:rPr>
          <w:rFonts w:eastAsiaTheme="minorEastAsia"/>
          <w:color w:val="000000" w:themeColor="text1"/>
          <w:sz w:val="22"/>
          <w:szCs w:val="22"/>
          <w:lang w:eastAsia="zh-CN"/>
        </w:rPr>
        <w:t xml:space="preserve"> code [+1, +1] and [+1,-1] </w:t>
      </w:r>
      <w:r w:rsidR="000A539E">
        <w:rPr>
          <w:rFonts w:eastAsiaTheme="minorEastAsia"/>
          <w:color w:val="000000" w:themeColor="text1"/>
          <w:sz w:val="22"/>
          <w:szCs w:val="22"/>
          <w:lang w:eastAsia="zh-CN"/>
        </w:rPr>
        <w:t>are used to the CSI-RS ports</w:t>
      </w:r>
      <w:r w:rsidR="00912888">
        <w:rPr>
          <w:rFonts w:eastAsiaTheme="minorEastAsia"/>
          <w:color w:val="000000" w:themeColor="text1"/>
          <w:sz w:val="22"/>
          <w:szCs w:val="22"/>
          <w:lang w:eastAsia="zh-CN"/>
        </w:rPr>
        <w:t>. One equivalent interpretation of the codes is that they</w:t>
      </w:r>
      <w:r w:rsidR="000A539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shift the </w:t>
      </w:r>
      <w:r w:rsidR="002E1F4F">
        <w:rPr>
          <w:rFonts w:eastAsiaTheme="minorEastAsia"/>
          <w:color w:val="000000" w:themeColor="text1"/>
          <w:sz w:val="22"/>
          <w:szCs w:val="22"/>
          <w:lang w:eastAsia="zh-CN"/>
        </w:rPr>
        <w:t xml:space="preserve">actual </w:t>
      </w:r>
      <w:r>
        <w:rPr>
          <w:rFonts w:eastAsiaTheme="minorEastAsia"/>
          <w:color w:val="000000" w:themeColor="text1"/>
          <w:sz w:val="22"/>
          <w:szCs w:val="22"/>
          <w:lang w:eastAsia="zh-CN"/>
        </w:rPr>
        <w:t>delay spread</w:t>
      </w:r>
      <w:r w:rsidR="004B769D">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of different </w:t>
      </w:r>
      <w:r w:rsidR="003B6271">
        <w:rPr>
          <w:rFonts w:eastAsiaTheme="minorEastAsia"/>
          <w:color w:val="000000" w:themeColor="text1"/>
          <w:sz w:val="22"/>
          <w:szCs w:val="22"/>
          <w:lang w:eastAsia="zh-CN"/>
        </w:rPr>
        <w:t>CSI-</w:t>
      </w:r>
      <w:r>
        <w:rPr>
          <w:rFonts w:eastAsiaTheme="minorEastAsia"/>
          <w:color w:val="000000" w:themeColor="text1"/>
          <w:sz w:val="22"/>
          <w:szCs w:val="22"/>
          <w:lang w:eastAsia="zh-CN"/>
        </w:rPr>
        <w:t>RS</w:t>
      </w:r>
      <w:r w:rsidR="001129DE">
        <w:rPr>
          <w:rFonts w:eastAsiaTheme="minorEastAsia"/>
          <w:color w:val="000000" w:themeColor="text1"/>
          <w:sz w:val="22"/>
          <w:szCs w:val="22"/>
          <w:lang w:eastAsia="zh-CN"/>
        </w:rPr>
        <w:t xml:space="preserve"> port</w:t>
      </w:r>
      <w:r>
        <w:rPr>
          <w:rFonts w:eastAsiaTheme="minorEastAsia"/>
          <w:color w:val="000000" w:themeColor="text1"/>
          <w:sz w:val="22"/>
          <w:szCs w:val="22"/>
          <w:lang w:eastAsia="zh-CN"/>
        </w:rPr>
        <w:t xml:space="preserve">s into different </w:t>
      </w:r>
      <w:r w:rsidR="00DB3B80">
        <w:rPr>
          <w:rFonts w:eastAsiaTheme="minorEastAsia"/>
          <w:color w:val="000000" w:themeColor="text1"/>
          <w:sz w:val="22"/>
          <w:szCs w:val="22"/>
          <w:lang w:eastAsia="zh-CN"/>
        </w:rPr>
        <w:t xml:space="preserve">parts of the </w:t>
      </w:r>
      <w:r>
        <w:rPr>
          <w:rFonts w:eastAsiaTheme="minorEastAsia"/>
          <w:color w:val="000000" w:themeColor="text1"/>
          <w:sz w:val="22"/>
          <w:szCs w:val="22"/>
          <w:lang w:eastAsia="zh-CN"/>
        </w:rPr>
        <w:t>time domain.</w:t>
      </w:r>
      <w:r w:rsidR="00774014">
        <w:rPr>
          <w:rFonts w:eastAsiaTheme="minorEastAsia"/>
          <w:color w:val="000000" w:themeColor="text1"/>
          <w:sz w:val="22"/>
          <w:szCs w:val="22"/>
          <w:lang w:eastAsia="zh-CN"/>
        </w:rPr>
        <w:t xml:space="preserve"> One example is shown in Figure 2, where CSI –RS port A is with code [+1,+1], while the CSI-RS port B is with code [+1,-1]. If viewed from time domain, the delay spreads of CSI-RS port A is </w:t>
      </w:r>
      <w:r w:rsidR="00D551F8">
        <w:rPr>
          <w:rFonts w:eastAsiaTheme="minorEastAsia"/>
          <w:color w:val="000000" w:themeColor="text1"/>
          <w:sz w:val="22"/>
          <w:szCs w:val="22"/>
          <w:lang w:eastAsia="zh-CN"/>
        </w:rPr>
        <w:t>roughly</w:t>
      </w:r>
      <w:r w:rsidR="00774014">
        <w:rPr>
          <w:rFonts w:eastAsiaTheme="minorEastAsia"/>
          <w:color w:val="000000" w:themeColor="text1"/>
          <w:sz w:val="22"/>
          <w:szCs w:val="22"/>
          <w:lang w:eastAsia="zh-CN"/>
        </w:rPr>
        <w:t xml:space="preserve"> limited in the first half of the time domain, while the shifted delay spreads of CSI-RS port B is </w:t>
      </w:r>
      <w:r w:rsidR="00A46F66">
        <w:rPr>
          <w:rFonts w:eastAsiaTheme="minorEastAsia"/>
          <w:color w:val="000000" w:themeColor="text1"/>
          <w:sz w:val="22"/>
          <w:szCs w:val="22"/>
          <w:lang w:eastAsia="zh-CN"/>
        </w:rPr>
        <w:t xml:space="preserve">roughly </w:t>
      </w:r>
      <w:r w:rsidR="00774014">
        <w:rPr>
          <w:rFonts w:eastAsiaTheme="minorEastAsia"/>
          <w:color w:val="000000" w:themeColor="text1"/>
          <w:sz w:val="22"/>
          <w:szCs w:val="22"/>
          <w:lang w:eastAsia="zh-CN"/>
        </w:rPr>
        <w:t>limited in the second half</w:t>
      </w:r>
      <w:r w:rsidR="008B1E30">
        <w:rPr>
          <w:rFonts w:eastAsiaTheme="minorEastAsia"/>
          <w:color w:val="000000" w:themeColor="text1"/>
          <w:sz w:val="22"/>
          <w:szCs w:val="22"/>
          <w:lang w:eastAsia="zh-CN"/>
        </w:rPr>
        <w:t xml:space="preserve"> </w:t>
      </w:r>
      <w:r w:rsidR="008B1E30">
        <w:rPr>
          <w:rFonts w:eastAsiaTheme="minorEastAsia"/>
          <w:color w:val="000000" w:themeColor="text1"/>
          <w:sz w:val="22"/>
          <w:szCs w:val="22"/>
          <w:lang w:eastAsia="zh-CN"/>
        </w:rPr>
        <w:t>of the time domain</w:t>
      </w:r>
      <w:r w:rsidR="00A46F66">
        <w:rPr>
          <w:rFonts w:eastAsiaTheme="minorEastAsia"/>
          <w:color w:val="000000" w:themeColor="text1"/>
          <w:sz w:val="22"/>
          <w:szCs w:val="22"/>
          <w:lang w:eastAsia="zh-CN"/>
        </w:rPr>
        <w:t xml:space="preserve"> </w:t>
      </w:r>
      <w:r w:rsidR="008B1E30">
        <w:rPr>
          <w:rFonts w:eastAsiaTheme="minorEastAsia"/>
          <w:color w:val="000000" w:themeColor="text1"/>
          <w:sz w:val="22"/>
          <w:szCs w:val="22"/>
          <w:lang w:eastAsia="zh-CN"/>
        </w:rPr>
        <w:t>which is</w:t>
      </w:r>
      <w:r w:rsidR="00A46F66">
        <w:rPr>
          <w:rFonts w:eastAsiaTheme="minorEastAsia"/>
          <w:color w:val="000000" w:themeColor="text1"/>
          <w:sz w:val="22"/>
          <w:szCs w:val="22"/>
          <w:lang w:eastAsia="zh-CN"/>
        </w:rPr>
        <w:t xml:space="preserve"> complementary </w:t>
      </w:r>
      <w:r w:rsidR="008C5FD0">
        <w:rPr>
          <w:rFonts w:eastAsiaTheme="minorEastAsia"/>
          <w:color w:val="000000" w:themeColor="text1"/>
          <w:sz w:val="22"/>
          <w:szCs w:val="22"/>
          <w:lang w:eastAsia="zh-CN"/>
        </w:rPr>
        <w:t>to port A</w:t>
      </w:r>
      <w:r w:rsidR="00774014">
        <w:rPr>
          <w:rFonts w:eastAsiaTheme="minorEastAsia"/>
          <w:color w:val="000000" w:themeColor="text1"/>
          <w:sz w:val="22"/>
          <w:szCs w:val="22"/>
          <w:lang w:eastAsia="zh-CN"/>
        </w:rPr>
        <w:t>.</w:t>
      </w:r>
      <w:r w:rsidR="006855D5">
        <w:rPr>
          <w:rFonts w:eastAsiaTheme="minorEastAsia"/>
          <w:color w:val="000000" w:themeColor="text1"/>
          <w:sz w:val="22"/>
          <w:szCs w:val="22"/>
          <w:lang w:eastAsia="zh-CN"/>
        </w:rPr>
        <w:t xml:space="preserve"> It means one CSI-RS port </w:t>
      </w:r>
      <w:r w:rsidR="00885FFD">
        <w:rPr>
          <w:rFonts w:eastAsiaTheme="minorEastAsia"/>
          <w:color w:val="000000" w:themeColor="text1"/>
          <w:sz w:val="22"/>
          <w:szCs w:val="22"/>
          <w:lang w:eastAsia="zh-CN"/>
        </w:rPr>
        <w:t xml:space="preserve">among the ports </w:t>
      </w:r>
      <w:r w:rsidR="00152007">
        <w:rPr>
          <w:rFonts w:eastAsiaTheme="minorEastAsia"/>
          <w:color w:val="000000" w:themeColor="text1"/>
          <w:sz w:val="22"/>
          <w:szCs w:val="22"/>
          <w:lang w:eastAsia="zh-CN"/>
        </w:rPr>
        <w:t>in the</w:t>
      </w:r>
      <w:r w:rsidR="00291B9B">
        <w:rPr>
          <w:rFonts w:eastAsiaTheme="minorEastAsia"/>
          <w:color w:val="000000" w:themeColor="text1"/>
          <w:sz w:val="22"/>
          <w:szCs w:val="22"/>
          <w:lang w:eastAsia="zh-CN"/>
        </w:rPr>
        <w:t xml:space="preserve"> FD-CDM</w:t>
      </w:r>
      <w:r w:rsidR="006855D5">
        <w:rPr>
          <w:rFonts w:eastAsiaTheme="minorEastAsia"/>
          <w:color w:val="000000" w:themeColor="text1"/>
          <w:sz w:val="22"/>
          <w:szCs w:val="22"/>
          <w:lang w:eastAsia="zh-CN"/>
        </w:rPr>
        <w:t xml:space="preserve"> </w:t>
      </w:r>
      <w:r w:rsidR="00E000EA">
        <w:rPr>
          <w:rFonts w:eastAsiaTheme="minorEastAsia"/>
          <w:color w:val="000000" w:themeColor="text1"/>
          <w:sz w:val="22"/>
          <w:szCs w:val="22"/>
          <w:lang w:eastAsia="zh-CN"/>
        </w:rPr>
        <w:t>can</w:t>
      </w:r>
      <w:r w:rsidR="006855D5">
        <w:rPr>
          <w:rFonts w:eastAsiaTheme="minorEastAsia"/>
          <w:color w:val="000000" w:themeColor="text1"/>
          <w:sz w:val="22"/>
          <w:szCs w:val="22"/>
          <w:lang w:eastAsia="zh-CN"/>
        </w:rPr>
        <w:t xml:space="preserve"> </w:t>
      </w:r>
      <w:r w:rsidR="00BD23D3">
        <w:rPr>
          <w:rFonts w:eastAsiaTheme="minorEastAsia"/>
          <w:color w:val="000000" w:themeColor="text1"/>
          <w:sz w:val="22"/>
          <w:szCs w:val="22"/>
          <w:lang w:eastAsia="zh-CN"/>
        </w:rPr>
        <w:t>significantly</w:t>
      </w:r>
      <w:r w:rsidR="00270C71">
        <w:rPr>
          <w:rFonts w:eastAsiaTheme="minorEastAsia"/>
          <w:color w:val="000000" w:themeColor="text1"/>
          <w:sz w:val="22"/>
          <w:szCs w:val="22"/>
          <w:lang w:eastAsia="zh-CN"/>
        </w:rPr>
        <w:t xml:space="preserve"> </w:t>
      </w:r>
      <w:r w:rsidR="006855D5">
        <w:rPr>
          <w:rFonts w:eastAsiaTheme="minorEastAsia"/>
          <w:color w:val="000000" w:themeColor="text1"/>
          <w:sz w:val="22"/>
          <w:szCs w:val="22"/>
          <w:lang w:eastAsia="zh-CN"/>
        </w:rPr>
        <w:t>interfere the other CSI-RS port</w:t>
      </w:r>
      <w:r w:rsidR="00776308">
        <w:rPr>
          <w:rFonts w:eastAsiaTheme="minorEastAsia"/>
          <w:color w:val="000000" w:themeColor="text1"/>
          <w:sz w:val="22"/>
          <w:szCs w:val="22"/>
          <w:lang w:eastAsia="zh-CN"/>
        </w:rPr>
        <w:t xml:space="preserve"> </w:t>
      </w:r>
      <w:r w:rsidR="00D90C57">
        <w:rPr>
          <w:rFonts w:eastAsiaTheme="minorEastAsia"/>
          <w:color w:val="000000" w:themeColor="text1"/>
          <w:sz w:val="22"/>
          <w:szCs w:val="22"/>
          <w:lang w:eastAsia="zh-CN"/>
        </w:rPr>
        <w:t>on</w:t>
      </w:r>
      <w:r w:rsidR="00776308">
        <w:rPr>
          <w:rFonts w:eastAsiaTheme="minorEastAsia"/>
          <w:color w:val="000000" w:themeColor="text1"/>
          <w:sz w:val="22"/>
          <w:szCs w:val="22"/>
          <w:lang w:eastAsia="zh-CN"/>
        </w:rPr>
        <w:t xml:space="preserve"> the same FD-CDM</w:t>
      </w:r>
      <w:r w:rsidR="006855D5">
        <w:rPr>
          <w:rFonts w:eastAsiaTheme="minorEastAsia"/>
          <w:color w:val="000000" w:themeColor="text1"/>
          <w:sz w:val="22"/>
          <w:szCs w:val="22"/>
          <w:lang w:eastAsia="zh-CN"/>
        </w:rPr>
        <w:t xml:space="preserve"> </w:t>
      </w:r>
      <w:r w:rsidR="00260134">
        <w:rPr>
          <w:rFonts w:eastAsiaTheme="minorEastAsia"/>
          <w:color w:val="000000" w:themeColor="text1"/>
          <w:sz w:val="22"/>
          <w:szCs w:val="22"/>
          <w:lang w:eastAsia="zh-CN"/>
        </w:rPr>
        <w:t xml:space="preserve">resources </w:t>
      </w:r>
      <w:r w:rsidR="006855D5">
        <w:rPr>
          <w:rFonts w:eastAsiaTheme="minorEastAsia"/>
          <w:color w:val="000000" w:themeColor="text1"/>
          <w:sz w:val="22"/>
          <w:szCs w:val="22"/>
          <w:lang w:eastAsia="zh-CN"/>
        </w:rPr>
        <w:t xml:space="preserve">in time domain. </w:t>
      </w:r>
      <w:r w:rsidR="00F5137B">
        <w:rPr>
          <w:rFonts w:eastAsiaTheme="minorEastAsia"/>
          <w:color w:val="000000" w:themeColor="text1"/>
          <w:sz w:val="22"/>
          <w:szCs w:val="22"/>
          <w:lang w:eastAsia="zh-CN"/>
        </w:rPr>
        <w:t>Therefore, in the case of FD</w:t>
      </w:r>
      <w:r w:rsidR="00486292">
        <w:rPr>
          <w:rFonts w:eastAsiaTheme="minorEastAsia"/>
          <w:color w:val="000000" w:themeColor="text1"/>
          <w:sz w:val="22"/>
          <w:szCs w:val="22"/>
          <w:lang w:eastAsia="zh-CN"/>
        </w:rPr>
        <w:t>-CD</w:t>
      </w:r>
      <w:r w:rsidR="00F5137B">
        <w:rPr>
          <w:rFonts w:eastAsiaTheme="minorEastAsia"/>
          <w:color w:val="000000" w:themeColor="text1"/>
          <w:sz w:val="22"/>
          <w:szCs w:val="22"/>
          <w:lang w:eastAsia="zh-CN"/>
        </w:rPr>
        <w:t>Med CSI-RS ports, a UE cannot assume any channel delay</w:t>
      </w:r>
      <w:r w:rsidR="006A763E">
        <w:rPr>
          <w:rFonts w:eastAsiaTheme="minorEastAsia"/>
          <w:color w:val="000000" w:themeColor="text1"/>
          <w:sz w:val="22"/>
          <w:szCs w:val="22"/>
          <w:lang w:eastAsia="zh-CN"/>
        </w:rPr>
        <w:t>s</w:t>
      </w:r>
      <w:r w:rsidR="00F5137B">
        <w:rPr>
          <w:rFonts w:eastAsiaTheme="minorEastAsia"/>
          <w:color w:val="000000" w:themeColor="text1"/>
          <w:sz w:val="22"/>
          <w:szCs w:val="22"/>
          <w:lang w:eastAsia="zh-CN"/>
        </w:rPr>
        <w:t xml:space="preserve"> in</w:t>
      </w:r>
      <w:r w:rsidR="00C00E79">
        <w:rPr>
          <w:rFonts w:eastAsiaTheme="minorEastAsia"/>
          <w:color w:val="000000" w:themeColor="text1"/>
          <w:sz w:val="22"/>
          <w:szCs w:val="22"/>
          <w:lang w:eastAsia="zh-CN"/>
        </w:rPr>
        <w:t xml:space="preserve"> at least </w:t>
      </w:r>
      <w:r w:rsidR="00B15DF2">
        <w:rPr>
          <w:rFonts w:eastAsiaTheme="minorEastAsia"/>
          <w:color w:val="000000" w:themeColor="text1"/>
          <w:sz w:val="22"/>
          <w:szCs w:val="22"/>
          <w:lang w:eastAsia="zh-CN"/>
        </w:rPr>
        <w:t xml:space="preserve">a </w:t>
      </w:r>
      <w:r w:rsidR="00F5137B">
        <w:rPr>
          <w:rFonts w:eastAsiaTheme="minorEastAsia"/>
          <w:color w:val="000000" w:themeColor="text1"/>
          <w:sz w:val="22"/>
          <w:szCs w:val="22"/>
          <w:lang w:eastAsia="zh-CN"/>
        </w:rPr>
        <w:t xml:space="preserve">half of </w:t>
      </w:r>
      <w:r w:rsidR="007549D0">
        <w:rPr>
          <w:rFonts w:eastAsiaTheme="minorEastAsia"/>
          <w:color w:val="000000" w:themeColor="text1"/>
          <w:sz w:val="22"/>
          <w:szCs w:val="22"/>
          <w:lang w:eastAsia="zh-CN"/>
        </w:rPr>
        <w:t xml:space="preserve">its full time domain, </w:t>
      </w:r>
      <w:r w:rsidR="00F934EE">
        <w:rPr>
          <w:rFonts w:eastAsiaTheme="minorEastAsia"/>
          <w:color w:val="000000" w:themeColor="text1"/>
          <w:sz w:val="22"/>
          <w:szCs w:val="22"/>
          <w:lang w:eastAsia="zh-CN"/>
        </w:rPr>
        <w:t>and that half</w:t>
      </w:r>
      <w:r w:rsidR="007549D0">
        <w:rPr>
          <w:rFonts w:eastAsiaTheme="minorEastAsia"/>
          <w:color w:val="000000" w:themeColor="text1"/>
          <w:sz w:val="22"/>
          <w:szCs w:val="22"/>
          <w:lang w:eastAsia="zh-CN"/>
        </w:rPr>
        <w:t xml:space="preserve"> is generally out of </w:t>
      </w:r>
      <w:r w:rsidR="006A58FF">
        <w:rPr>
          <w:rFonts w:eastAsiaTheme="minorEastAsia"/>
          <w:color w:val="000000" w:themeColor="text1"/>
          <w:sz w:val="22"/>
          <w:szCs w:val="22"/>
          <w:lang w:eastAsia="zh-CN"/>
        </w:rPr>
        <w:t>its</w:t>
      </w:r>
      <w:r w:rsidR="007549D0">
        <w:rPr>
          <w:rFonts w:eastAsiaTheme="minorEastAsia"/>
          <w:color w:val="000000" w:themeColor="text1"/>
          <w:sz w:val="22"/>
          <w:szCs w:val="22"/>
          <w:lang w:eastAsia="zh-CN"/>
        </w:rPr>
        <w:t xml:space="preserve"> CP length.</w:t>
      </w:r>
    </w:p>
    <w:p w:rsidR="00B468F7" w:rsidRPr="00BA2936" w:rsidRDefault="00B468F7"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Third</w:t>
      </w:r>
      <w:r w:rsidR="00BF2BD6">
        <w:rPr>
          <w:rFonts w:eastAsiaTheme="minorEastAsia"/>
          <w:color w:val="000000" w:themeColor="text1"/>
          <w:sz w:val="22"/>
          <w:szCs w:val="22"/>
          <w:lang w:eastAsia="zh-CN"/>
        </w:rPr>
        <w:t xml:space="preserve"> but not </w:t>
      </w:r>
      <w:r w:rsidR="00566111">
        <w:rPr>
          <w:rFonts w:eastAsiaTheme="minorEastAsia"/>
          <w:color w:val="000000" w:themeColor="text1"/>
          <w:sz w:val="22"/>
          <w:szCs w:val="22"/>
          <w:lang w:eastAsia="zh-CN"/>
        </w:rPr>
        <w:t xml:space="preserve">the </w:t>
      </w:r>
      <w:r w:rsidR="00BF2BD6">
        <w:rPr>
          <w:rFonts w:eastAsiaTheme="minorEastAsia"/>
          <w:color w:val="000000" w:themeColor="text1"/>
          <w:sz w:val="22"/>
          <w:szCs w:val="22"/>
          <w:lang w:eastAsia="zh-CN"/>
        </w:rPr>
        <w:t>least</w:t>
      </w:r>
      <w:r>
        <w:rPr>
          <w:rFonts w:eastAsiaTheme="minorEastAsia"/>
          <w:color w:val="000000" w:themeColor="text1"/>
          <w:sz w:val="22"/>
          <w:szCs w:val="22"/>
          <w:lang w:eastAsia="zh-CN"/>
        </w:rPr>
        <w:t xml:space="preserve">, different CSI-RSs may come from adjacent or very far </w:t>
      </w:r>
      <w:r w:rsidR="00DF0B83">
        <w:rPr>
          <w:rFonts w:eastAsiaTheme="minorEastAsia"/>
          <w:color w:val="000000" w:themeColor="text1"/>
          <w:sz w:val="22"/>
          <w:szCs w:val="22"/>
          <w:lang w:eastAsia="zh-CN"/>
        </w:rPr>
        <w:t>c</w:t>
      </w:r>
      <w:r>
        <w:rPr>
          <w:rFonts w:eastAsiaTheme="minorEastAsia"/>
          <w:color w:val="000000" w:themeColor="text1"/>
          <w:sz w:val="22"/>
          <w:szCs w:val="22"/>
          <w:lang w:eastAsia="zh-CN"/>
        </w:rPr>
        <w:t xml:space="preserve">ells, which </w:t>
      </w:r>
      <w:r w:rsidR="008632EA">
        <w:rPr>
          <w:rFonts w:eastAsiaTheme="minorEastAsia"/>
          <w:color w:val="000000" w:themeColor="text1"/>
          <w:sz w:val="22"/>
          <w:szCs w:val="22"/>
          <w:lang w:eastAsia="zh-CN"/>
        </w:rPr>
        <w:t xml:space="preserve">may </w:t>
      </w:r>
      <w:r>
        <w:rPr>
          <w:rFonts w:eastAsiaTheme="minorEastAsia"/>
          <w:color w:val="000000" w:themeColor="text1"/>
          <w:sz w:val="22"/>
          <w:szCs w:val="22"/>
          <w:lang w:eastAsia="zh-CN"/>
        </w:rPr>
        <w:t xml:space="preserve">occupy the time domain out </w:t>
      </w:r>
      <w:r w:rsidR="000A35CF">
        <w:rPr>
          <w:rFonts w:eastAsiaTheme="minorEastAsia"/>
          <w:color w:val="000000" w:themeColor="text1"/>
          <w:sz w:val="22"/>
          <w:szCs w:val="22"/>
          <w:lang w:eastAsia="zh-CN"/>
        </w:rPr>
        <w:t xml:space="preserve">of </w:t>
      </w:r>
      <w:r>
        <w:rPr>
          <w:rFonts w:eastAsiaTheme="minorEastAsia"/>
          <w:color w:val="000000" w:themeColor="text1"/>
          <w:sz w:val="22"/>
          <w:szCs w:val="22"/>
          <w:lang w:eastAsia="zh-CN"/>
        </w:rPr>
        <w:t xml:space="preserve">the CP length </w:t>
      </w:r>
      <w:r w:rsidR="00473B66">
        <w:rPr>
          <w:rFonts w:eastAsiaTheme="minorEastAsia"/>
          <w:color w:val="000000" w:themeColor="text1"/>
          <w:sz w:val="22"/>
          <w:szCs w:val="22"/>
          <w:lang w:eastAsia="zh-CN"/>
        </w:rPr>
        <w:t>of</w:t>
      </w:r>
      <w:r>
        <w:rPr>
          <w:rFonts w:eastAsiaTheme="minorEastAsia"/>
          <w:color w:val="000000" w:themeColor="text1"/>
          <w:sz w:val="22"/>
          <w:szCs w:val="22"/>
          <w:lang w:eastAsia="zh-CN"/>
        </w:rPr>
        <w:t xml:space="preserve"> the target CSI-RS. These delay spreads</w:t>
      </w:r>
      <w:r w:rsidR="006B4B20">
        <w:rPr>
          <w:rFonts w:eastAsiaTheme="minorEastAsia"/>
          <w:color w:val="000000" w:themeColor="text1"/>
          <w:sz w:val="22"/>
          <w:szCs w:val="22"/>
          <w:lang w:eastAsia="zh-CN"/>
        </w:rPr>
        <w:t xml:space="preserve"> </w:t>
      </w:r>
      <w:r w:rsidR="00CF1887">
        <w:rPr>
          <w:rFonts w:eastAsiaTheme="minorEastAsia"/>
          <w:color w:val="000000" w:themeColor="text1"/>
          <w:sz w:val="22"/>
          <w:szCs w:val="22"/>
          <w:lang w:eastAsia="zh-CN"/>
        </w:rPr>
        <w:t xml:space="preserve">may </w:t>
      </w:r>
      <w:r w:rsidR="00F03781">
        <w:rPr>
          <w:rFonts w:eastAsiaTheme="minorEastAsia"/>
          <w:color w:val="000000" w:themeColor="text1"/>
          <w:sz w:val="22"/>
          <w:szCs w:val="22"/>
          <w:lang w:eastAsia="zh-CN"/>
        </w:rPr>
        <w:t xml:space="preserve">easily </w:t>
      </w:r>
      <w:r w:rsidR="007058C7">
        <w:rPr>
          <w:rFonts w:eastAsiaTheme="minorEastAsia"/>
          <w:color w:val="000000" w:themeColor="text1"/>
          <w:sz w:val="22"/>
          <w:szCs w:val="22"/>
          <w:lang w:eastAsia="zh-CN"/>
        </w:rPr>
        <w:t>pollute</w:t>
      </w:r>
      <w:r w:rsidR="006B4B20">
        <w:rPr>
          <w:rFonts w:eastAsiaTheme="minorEastAsia"/>
          <w:color w:val="000000" w:themeColor="text1"/>
          <w:sz w:val="22"/>
          <w:szCs w:val="22"/>
          <w:lang w:eastAsia="zh-CN"/>
        </w:rPr>
        <w:t xml:space="preserve"> the </w:t>
      </w:r>
      <w:r w:rsidR="0021153C">
        <w:rPr>
          <w:rFonts w:eastAsiaTheme="minorEastAsia"/>
          <w:color w:val="000000" w:themeColor="text1"/>
          <w:sz w:val="22"/>
          <w:szCs w:val="22"/>
          <w:lang w:eastAsia="zh-CN"/>
        </w:rPr>
        <w:t xml:space="preserve">target </w:t>
      </w:r>
      <w:r w:rsidR="006B4B20">
        <w:rPr>
          <w:rFonts w:eastAsiaTheme="minorEastAsia"/>
          <w:color w:val="000000" w:themeColor="text1"/>
          <w:sz w:val="22"/>
          <w:szCs w:val="22"/>
          <w:lang w:eastAsia="zh-CN"/>
        </w:rPr>
        <w:t>CSI</w:t>
      </w:r>
      <w:r>
        <w:rPr>
          <w:rFonts w:eastAsiaTheme="minorEastAsia"/>
          <w:color w:val="000000" w:themeColor="text1"/>
          <w:sz w:val="22"/>
          <w:szCs w:val="22"/>
          <w:lang w:eastAsia="zh-CN"/>
        </w:rPr>
        <w:t xml:space="preserve"> </w:t>
      </w:r>
      <w:r w:rsidR="0021153C">
        <w:rPr>
          <w:rFonts w:eastAsiaTheme="minorEastAsia"/>
          <w:color w:val="000000" w:themeColor="text1"/>
          <w:sz w:val="22"/>
          <w:szCs w:val="22"/>
          <w:lang w:eastAsia="zh-CN"/>
        </w:rPr>
        <w:t xml:space="preserve">estimation and reporting, and thus </w:t>
      </w:r>
      <w:r w:rsidR="002A0CDC">
        <w:rPr>
          <w:rFonts w:eastAsiaTheme="minorEastAsia"/>
          <w:color w:val="000000" w:themeColor="text1"/>
          <w:sz w:val="22"/>
          <w:szCs w:val="22"/>
          <w:lang w:eastAsia="zh-CN"/>
        </w:rPr>
        <w:t>are better</w:t>
      </w:r>
      <w:r>
        <w:rPr>
          <w:rFonts w:eastAsiaTheme="minorEastAsia"/>
          <w:color w:val="000000" w:themeColor="text1"/>
          <w:sz w:val="22"/>
          <w:szCs w:val="22"/>
          <w:lang w:eastAsia="zh-CN"/>
        </w:rPr>
        <w:t xml:space="preserve"> </w:t>
      </w:r>
      <w:r w:rsidR="0021153C">
        <w:rPr>
          <w:rFonts w:eastAsiaTheme="minorEastAsia"/>
          <w:color w:val="000000" w:themeColor="text1"/>
          <w:sz w:val="22"/>
          <w:szCs w:val="22"/>
          <w:lang w:eastAsia="zh-CN"/>
        </w:rPr>
        <w:t>not</w:t>
      </w:r>
      <w:r w:rsidR="002A0CDC">
        <w:rPr>
          <w:rFonts w:eastAsiaTheme="minorEastAsia"/>
          <w:color w:val="000000" w:themeColor="text1"/>
          <w:sz w:val="22"/>
          <w:szCs w:val="22"/>
          <w:lang w:eastAsia="zh-CN"/>
        </w:rPr>
        <w:t xml:space="preserve"> to</w:t>
      </w:r>
      <w:r w:rsidR="0021153C">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be considered in the CSI reporting.</w:t>
      </w:r>
      <w:r w:rsidR="00F03781">
        <w:rPr>
          <w:rFonts w:eastAsiaTheme="minorEastAsia"/>
          <w:color w:val="000000" w:themeColor="text1"/>
          <w:sz w:val="22"/>
          <w:szCs w:val="22"/>
          <w:lang w:eastAsia="zh-CN"/>
        </w:rPr>
        <w:t xml:space="preserve"> The RRC configured subset restriction can solve this issue</w:t>
      </w:r>
      <w:r w:rsidR="00E7342A">
        <w:rPr>
          <w:rFonts w:eastAsiaTheme="minorEastAsia"/>
          <w:color w:val="000000" w:themeColor="text1"/>
          <w:sz w:val="22"/>
          <w:szCs w:val="22"/>
          <w:lang w:eastAsia="zh-CN"/>
        </w:rPr>
        <w:t>, especially for some</w:t>
      </w:r>
      <w:r w:rsidR="00351385">
        <w:rPr>
          <w:rFonts w:eastAsiaTheme="minorEastAsia"/>
          <w:color w:val="000000" w:themeColor="text1"/>
          <w:sz w:val="22"/>
          <w:szCs w:val="22"/>
          <w:lang w:eastAsia="zh-CN"/>
        </w:rPr>
        <w:t xml:space="preserve"> </w:t>
      </w:r>
      <w:r w:rsidR="00351385">
        <w:rPr>
          <w:rFonts w:eastAsiaTheme="minorEastAsia"/>
          <w:color w:val="000000" w:themeColor="text1"/>
          <w:sz w:val="22"/>
          <w:szCs w:val="22"/>
          <w:lang w:eastAsia="zh-CN"/>
        </w:rPr>
        <w:t>consistent</w:t>
      </w:r>
      <w:r w:rsidR="00E7342A">
        <w:rPr>
          <w:rFonts w:eastAsiaTheme="minorEastAsia"/>
          <w:color w:val="000000" w:themeColor="text1"/>
          <w:sz w:val="22"/>
          <w:szCs w:val="22"/>
          <w:lang w:eastAsia="zh-CN"/>
        </w:rPr>
        <w:t xml:space="preserve"> </w:t>
      </w:r>
      <w:r w:rsidR="00E7342A">
        <w:rPr>
          <w:rFonts w:eastAsiaTheme="minorEastAsia"/>
          <w:color w:val="000000" w:themeColor="text1"/>
          <w:sz w:val="22"/>
          <w:szCs w:val="22"/>
          <w:lang w:eastAsia="zh-CN"/>
        </w:rPr>
        <w:t>interference in time domain</w:t>
      </w:r>
      <w:r w:rsidR="00F03781">
        <w:rPr>
          <w:rFonts w:eastAsiaTheme="minorEastAsia"/>
          <w:color w:val="000000" w:themeColor="text1"/>
          <w:sz w:val="22"/>
          <w:szCs w:val="22"/>
          <w:lang w:eastAsia="zh-CN"/>
        </w:rPr>
        <w:t>.</w:t>
      </w:r>
    </w:p>
    <w:p w:rsidR="0032107C" w:rsidRDefault="00411340"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Therefore, </w:t>
      </w:r>
      <w:r w:rsidR="00CB5BC0">
        <w:rPr>
          <w:rFonts w:eastAsiaTheme="minorEastAsia"/>
          <w:color w:val="000000" w:themeColor="text1"/>
          <w:sz w:val="22"/>
          <w:szCs w:val="22"/>
          <w:lang w:eastAsia="zh-CN"/>
        </w:rPr>
        <w:t xml:space="preserve">to avoiding feedback </w:t>
      </w:r>
      <w:r w:rsidR="00B81E6C">
        <w:rPr>
          <w:rFonts w:eastAsiaTheme="minorEastAsia"/>
          <w:color w:val="000000" w:themeColor="text1"/>
          <w:sz w:val="22"/>
          <w:szCs w:val="22"/>
          <w:lang w:eastAsia="zh-CN"/>
        </w:rPr>
        <w:t xml:space="preserve">overhead </w:t>
      </w:r>
      <w:r w:rsidR="00CB5BC0">
        <w:rPr>
          <w:rFonts w:eastAsiaTheme="minorEastAsia"/>
          <w:color w:val="000000" w:themeColor="text1"/>
          <w:sz w:val="22"/>
          <w:szCs w:val="22"/>
          <w:lang w:eastAsia="zh-CN"/>
        </w:rPr>
        <w:t>on these unnecessary FD-compression vectors, subset restriction should be support</w:t>
      </w:r>
      <w:r w:rsidR="008F0841">
        <w:rPr>
          <w:rFonts w:eastAsiaTheme="minorEastAsia"/>
          <w:color w:val="000000" w:themeColor="text1"/>
          <w:sz w:val="22"/>
          <w:szCs w:val="22"/>
          <w:lang w:eastAsia="zh-CN"/>
        </w:rPr>
        <w:t>ed</w:t>
      </w:r>
      <w:r w:rsidR="00CB5BC0">
        <w:rPr>
          <w:rFonts w:eastAsiaTheme="minorEastAsia"/>
          <w:color w:val="000000" w:themeColor="text1"/>
          <w:sz w:val="22"/>
          <w:szCs w:val="22"/>
          <w:lang w:eastAsia="zh-CN"/>
        </w:rPr>
        <w:t xml:space="preserve"> to restrict</w:t>
      </w:r>
      <w:r>
        <w:rPr>
          <w:rFonts w:eastAsiaTheme="minorEastAsia"/>
          <w:color w:val="000000" w:themeColor="text1"/>
          <w:sz w:val="22"/>
          <w:szCs w:val="22"/>
          <w:lang w:eastAsia="zh-CN"/>
        </w:rPr>
        <w:t xml:space="preserve"> the available </w:t>
      </w:r>
      <w:r w:rsidRPr="00411340">
        <w:rPr>
          <w:rFonts w:eastAsiaTheme="minorEastAsia" w:hint="eastAsia"/>
          <w:color w:val="000000" w:themeColor="text1"/>
          <w:sz w:val="22"/>
          <w:szCs w:val="22"/>
          <w:lang w:eastAsia="zh-CN"/>
        </w:rPr>
        <w:t>FD-compression vector</w:t>
      </w:r>
      <w:r w:rsidRPr="00411340">
        <w:rPr>
          <w:rFonts w:eastAsiaTheme="minorEastAsia"/>
          <w:color w:val="000000" w:themeColor="text1"/>
          <w:sz w:val="22"/>
          <w:szCs w:val="22"/>
          <w:lang w:eastAsia="zh-CN"/>
        </w:rPr>
        <w:t>s</w:t>
      </w:r>
      <w:r>
        <w:rPr>
          <w:rFonts w:eastAsiaTheme="minorEastAsia"/>
          <w:color w:val="000000" w:themeColor="text1"/>
          <w:sz w:val="22"/>
          <w:szCs w:val="22"/>
          <w:lang w:eastAsia="zh-CN"/>
        </w:rPr>
        <w:t>.</w:t>
      </w:r>
      <w:r w:rsidR="005324F5">
        <w:rPr>
          <w:rFonts w:eastAsiaTheme="minorEastAsia"/>
          <w:color w:val="000000" w:themeColor="text1"/>
          <w:sz w:val="22"/>
          <w:szCs w:val="22"/>
          <w:lang w:eastAsia="zh-CN"/>
        </w:rPr>
        <w:t xml:space="preserve"> The subset restriction should be based on </w:t>
      </w:r>
      <w:r w:rsidR="001A6E28">
        <w:rPr>
          <w:rFonts w:eastAsiaTheme="minorEastAsia"/>
          <w:color w:val="000000" w:themeColor="text1"/>
          <w:sz w:val="22"/>
          <w:szCs w:val="22"/>
          <w:lang w:eastAsia="zh-CN"/>
        </w:rPr>
        <w:t>either default or RRC configuration</w:t>
      </w:r>
      <w:r w:rsidR="005324F5">
        <w:rPr>
          <w:rFonts w:eastAsiaTheme="minorEastAsia"/>
          <w:color w:val="000000" w:themeColor="text1"/>
          <w:sz w:val="22"/>
          <w:szCs w:val="22"/>
          <w:lang w:eastAsia="zh-CN"/>
        </w:rPr>
        <w:t>.</w:t>
      </w:r>
    </w:p>
    <w:p w:rsidR="00990A64" w:rsidRDefault="00512176" w:rsidP="005F574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sidR="00EF56B1">
        <w:rPr>
          <w:rFonts w:eastAsiaTheme="minorEastAsia"/>
          <w:b/>
          <w:i/>
          <w:color w:val="000000" w:themeColor="text1"/>
          <w:sz w:val="22"/>
          <w:szCs w:val="22"/>
          <w:lang w:eastAsia="zh-CN"/>
        </w:rPr>
        <w:t xml:space="preserve">subset </w:t>
      </w:r>
      <w:r>
        <w:rPr>
          <w:rFonts w:eastAsiaTheme="minorEastAsia"/>
          <w:b/>
          <w:i/>
          <w:color w:val="000000" w:themeColor="text1"/>
          <w:sz w:val="22"/>
          <w:szCs w:val="22"/>
          <w:lang w:eastAsia="zh-CN"/>
        </w:rPr>
        <w:t>restriction on</w:t>
      </w:r>
      <w:r>
        <w:rPr>
          <w:rFonts w:eastAsiaTheme="minorEastAsia" w:hint="eastAsia"/>
          <w:b/>
          <w:i/>
          <w:color w:val="000000" w:themeColor="text1"/>
          <w:sz w:val="22"/>
          <w:szCs w:val="22"/>
          <w:lang w:eastAsia="zh-CN"/>
        </w:rPr>
        <w:t xml:space="preserve"> FD-compression vector</w:t>
      </w:r>
      <w:r>
        <w:rPr>
          <w:rFonts w:eastAsiaTheme="minorEastAsia"/>
          <w:b/>
          <w:i/>
          <w:color w:val="000000" w:themeColor="text1"/>
          <w:sz w:val="22"/>
          <w:szCs w:val="22"/>
          <w:lang w:eastAsia="zh-CN"/>
        </w:rPr>
        <w:t>s</w:t>
      </w:r>
      <w:r w:rsidR="00A95BE8">
        <w:rPr>
          <w:rFonts w:eastAsiaTheme="minorEastAsia"/>
          <w:b/>
          <w:i/>
          <w:color w:val="000000" w:themeColor="text1"/>
          <w:sz w:val="22"/>
          <w:szCs w:val="22"/>
          <w:lang w:eastAsia="zh-CN"/>
        </w:rPr>
        <w:t xml:space="preserve">, either by default or RRC </w:t>
      </w:r>
      <w:r w:rsidR="001A6E28" w:rsidRPr="001A6E28">
        <w:rPr>
          <w:rFonts w:eastAsiaTheme="minorEastAsia"/>
          <w:b/>
          <w:i/>
          <w:color w:val="000000" w:themeColor="text1"/>
          <w:sz w:val="22"/>
          <w:szCs w:val="22"/>
          <w:lang w:eastAsia="zh-CN"/>
        </w:rPr>
        <w:t>configuration</w:t>
      </w:r>
      <w:r>
        <w:rPr>
          <w:rFonts w:eastAsiaTheme="minorEastAsia" w:hint="eastAsia"/>
          <w:b/>
          <w:i/>
          <w:color w:val="000000" w:themeColor="text1"/>
          <w:sz w:val="22"/>
          <w:szCs w:val="22"/>
          <w:lang w:eastAsia="zh-CN"/>
        </w:rPr>
        <w:t>.</w:t>
      </w:r>
      <w:bookmarkEnd w:id="6"/>
      <w:bookmarkEnd w:id="7"/>
      <w:r w:rsidR="004F275E">
        <w:rPr>
          <w:rFonts w:eastAsiaTheme="minorEastAsia" w:hint="eastAsia"/>
          <w:b/>
          <w:i/>
          <w:color w:val="000000" w:themeColor="text1"/>
          <w:sz w:val="22"/>
          <w:szCs w:val="22"/>
          <w:lang w:eastAsia="zh-CN"/>
        </w:rPr>
        <w:t xml:space="preserve"> </w:t>
      </w:r>
    </w:p>
    <w:p w:rsidR="006836A6" w:rsidRDefault="006836A6" w:rsidP="005F5747">
      <w:pPr>
        <w:spacing w:after="120"/>
        <w:jc w:val="both"/>
        <w:rPr>
          <w:rFonts w:eastAsiaTheme="minorEastAsia"/>
          <w:b/>
          <w:i/>
          <w:color w:val="000000" w:themeColor="text1"/>
          <w:sz w:val="22"/>
          <w:szCs w:val="22"/>
          <w:lang w:eastAsia="zh-CN"/>
        </w:rPr>
      </w:pPr>
      <w:r w:rsidRPr="006836A6">
        <w:rPr>
          <w:rFonts w:eastAsiaTheme="minorEastAsia" w:hint="eastAsia"/>
          <w:color w:val="000000" w:themeColor="text1"/>
          <w:sz w:val="22"/>
          <w:szCs w:val="22"/>
          <w:lang w:eastAsia="zh-CN"/>
        </w:rPr>
        <w:t xml:space="preserve">When subset </w:t>
      </w:r>
      <w:r w:rsidRPr="006836A6">
        <w:rPr>
          <w:rFonts w:eastAsiaTheme="minorEastAsia"/>
          <w:color w:val="000000" w:themeColor="text1"/>
          <w:sz w:val="22"/>
          <w:szCs w:val="22"/>
          <w:lang w:eastAsia="zh-CN"/>
        </w:rPr>
        <w:t>restrictions</w:t>
      </w:r>
      <w:r w:rsidRPr="006836A6">
        <w:rPr>
          <w:rFonts w:eastAsiaTheme="minorEastAsia" w:hint="eastAsia"/>
          <w:color w:val="000000" w:themeColor="text1"/>
          <w:sz w:val="22"/>
          <w:szCs w:val="22"/>
          <w:lang w:eastAsia="zh-CN"/>
        </w:rPr>
        <w:t xml:space="preserve"> are supported, </w:t>
      </w:r>
      <w:r w:rsidRPr="006836A6">
        <w:rPr>
          <w:rFonts w:eastAsiaTheme="minorEastAsia"/>
          <w:color w:val="000000" w:themeColor="text1"/>
          <w:sz w:val="22"/>
          <w:szCs w:val="22"/>
          <w:lang w:eastAsia="zh-CN"/>
        </w:rPr>
        <w:t xml:space="preserve">the </w:t>
      </w:r>
      <w:r w:rsidR="00290242">
        <w:rPr>
          <w:rFonts w:eastAsiaTheme="minorEastAsia"/>
          <w:color w:val="000000" w:themeColor="text1"/>
          <w:sz w:val="22"/>
          <w:szCs w:val="22"/>
          <w:lang w:eastAsia="zh-CN"/>
        </w:rPr>
        <w:t>feasible</w:t>
      </w:r>
      <w:r w:rsidRPr="006836A6">
        <w:rPr>
          <w:rFonts w:eastAsiaTheme="minorEastAsia"/>
          <w:color w:val="000000" w:themeColor="text1"/>
          <w:sz w:val="22"/>
          <w:szCs w:val="22"/>
          <w:lang w:eastAsia="zh-CN"/>
        </w:rPr>
        <w:t xml:space="preserve"> set of FD </w:t>
      </w:r>
      <w:r w:rsidR="007C78B2">
        <w:rPr>
          <w:rFonts w:eastAsiaTheme="minorEastAsia"/>
          <w:color w:val="000000" w:themeColor="text1"/>
          <w:sz w:val="22"/>
          <w:szCs w:val="22"/>
          <w:lang w:eastAsia="zh-CN"/>
        </w:rPr>
        <w:t>v</w:t>
      </w:r>
      <w:r w:rsidR="00A42D1D">
        <w:rPr>
          <w:rFonts w:eastAsiaTheme="minorEastAsia"/>
          <w:color w:val="000000" w:themeColor="text1"/>
          <w:sz w:val="22"/>
          <w:szCs w:val="22"/>
          <w:lang w:eastAsia="zh-CN"/>
        </w:rPr>
        <w:t>e</w:t>
      </w:r>
      <w:r w:rsidR="007C78B2">
        <w:rPr>
          <w:rFonts w:eastAsiaTheme="minorEastAsia"/>
          <w:color w:val="000000" w:themeColor="text1"/>
          <w:sz w:val="22"/>
          <w:szCs w:val="22"/>
          <w:lang w:eastAsia="zh-CN"/>
        </w:rPr>
        <w:t>ctor/</w:t>
      </w:r>
      <w:r w:rsidRPr="006836A6">
        <w:rPr>
          <w:rFonts w:eastAsiaTheme="minorEastAsia"/>
          <w:color w:val="000000" w:themeColor="text1"/>
          <w:sz w:val="22"/>
          <w:szCs w:val="22"/>
          <w:lang w:eastAsia="zh-CN"/>
        </w:rPr>
        <w:t>basis are reduced</w:t>
      </w:r>
      <w:r w:rsidR="00715E9E">
        <w:rPr>
          <w:rFonts w:eastAsiaTheme="minorEastAsia"/>
          <w:color w:val="000000" w:themeColor="text1"/>
          <w:sz w:val="22"/>
          <w:szCs w:val="22"/>
          <w:lang w:eastAsia="zh-CN"/>
        </w:rPr>
        <w:t xml:space="preserve"> into a smaller size</w:t>
      </w:r>
      <w:r w:rsidRPr="006836A6">
        <w:rPr>
          <w:rFonts w:eastAsiaTheme="minorEastAsia"/>
          <w:color w:val="000000" w:themeColor="text1"/>
          <w:sz w:val="22"/>
          <w:szCs w:val="22"/>
          <w:lang w:eastAsia="zh-CN"/>
        </w:rPr>
        <w:t>. Therefore, the FD basis indicator should be based on the reduced set of FD basis for overhead reduction</w:t>
      </w:r>
      <w:r w:rsidR="00557B1D">
        <w:rPr>
          <w:rFonts w:eastAsiaTheme="minorEastAsia"/>
          <w:color w:val="000000" w:themeColor="text1"/>
          <w:sz w:val="22"/>
          <w:szCs w:val="22"/>
          <w:lang w:eastAsia="zh-CN"/>
        </w:rPr>
        <w:t xml:space="preserve">, and the bitwidth of FD basis indicator should be reduced </w:t>
      </w:r>
      <w:r w:rsidR="001046C6">
        <w:rPr>
          <w:rFonts w:eastAsiaTheme="minorEastAsia"/>
          <w:color w:val="000000" w:themeColor="text1"/>
          <w:sz w:val="22"/>
          <w:szCs w:val="22"/>
          <w:lang w:eastAsia="zh-CN"/>
        </w:rPr>
        <w:t>correspondingly</w:t>
      </w:r>
      <w:r w:rsidRPr="006836A6">
        <w:rPr>
          <w:rFonts w:eastAsiaTheme="minor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 </w:t>
      </w:r>
    </w:p>
    <w:p w:rsidR="006836A6" w:rsidRPr="006836A6" w:rsidRDefault="006836A6" w:rsidP="006836A6">
      <w:pPr>
        <w:spacing w:after="120"/>
        <w:jc w:val="both"/>
        <w:rPr>
          <w:rFonts w:eastAsiaTheme="minorEastAsia"/>
          <w:b/>
          <w:i/>
          <w:color w:val="000000" w:themeColor="text1"/>
          <w:sz w:val="22"/>
          <w:szCs w:val="22"/>
          <w:lang w:eastAsia="zh-CN"/>
        </w:rPr>
      </w:pPr>
      <w:r w:rsidRPr="006836A6">
        <w:rPr>
          <w:rFonts w:eastAsiaTheme="minorEastAsia" w:hint="eastAsia"/>
          <w:b/>
          <w:i/>
          <w:color w:val="000000" w:themeColor="text1"/>
          <w:sz w:val="22"/>
          <w:szCs w:val="22"/>
          <w:lang w:eastAsia="zh-CN"/>
        </w:rPr>
        <w:t>Proposal 2</w:t>
      </w:r>
      <w:r w:rsidRPr="006836A6">
        <w:rPr>
          <w:rFonts w:eastAsiaTheme="minorEastAsia" w:hint="eastAsia"/>
          <w:color w:val="000000" w:themeColor="text1"/>
          <w:sz w:val="22"/>
          <w:szCs w:val="22"/>
          <w:lang w:eastAsia="zh-CN"/>
        </w:rPr>
        <w:t xml:space="preserve">: </w:t>
      </w:r>
      <w:r w:rsidR="004E7EBA">
        <w:rPr>
          <w:rFonts w:eastAsiaTheme="minorEastAsia"/>
          <w:b/>
          <w:i/>
          <w:color w:val="000000" w:themeColor="text1"/>
          <w:sz w:val="22"/>
          <w:szCs w:val="22"/>
          <w:lang w:eastAsia="zh-CN"/>
        </w:rPr>
        <w:t>T</w:t>
      </w:r>
      <w:r w:rsidRPr="006836A6">
        <w:rPr>
          <w:rFonts w:eastAsiaTheme="minorEastAsia"/>
          <w:b/>
          <w:i/>
          <w:color w:val="000000" w:themeColor="text1"/>
          <w:sz w:val="22"/>
          <w:szCs w:val="22"/>
          <w:lang w:eastAsia="zh-CN"/>
        </w:rPr>
        <w:t>he FD basis indicator should be based on the reduced set of FD basis for overhead reduction.</w:t>
      </w:r>
      <w:bookmarkStart w:id="8" w:name="_GoBack"/>
      <w:bookmarkEnd w:id="8"/>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5F5747" w:rsidRDefault="008621ED" w:rsidP="00382987">
      <w:pPr>
        <w:spacing w:after="120"/>
        <w:jc w:val="both"/>
        <w:rPr>
          <w:rFonts w:eastAsiaTheme="minorEastAsia"/>
          <w:b/>
          <w:i/>
          <w:color w:val="000000" w:themeColor="text1"/>
          <w:sz w:val="22"/>
          <w:szCs w:val="22"/>
          <w:lang w:eastAsia="zh-CN"/>
        </w:rPr>
      </w:pPr>
      <w:r w:rsidRPr="00382987">
        <w:rPr>
          <w:rFonts w:eastAsiaTheme="minorEastAsia" w:hint="eastAsia"/>
          <w:b/>
          <w:i/>
          <w:color w:val="000000" w:themeColor="text1"/>
          <w:sz w:val="22"/>
          <w:szCs w:val="22"/>
          <w:lang w:eastAsia="zh-CN"/>
        </w:rPr>
        <w:t>Proposal 1</w:t>
      </w:r>
      <w:r w:rsidRPr="00382987">
        <w:rPr>
          <w:rFonts w:eastAsiaTheme="minorEastAsia" w:hint="eastAsia"/>
          <w:color w:val="000000" w:themeColor="text1"/>
          <w:sz w:val="22"/>
          <w:szCs w:val="22"/>
          <w:lang w:eastAsia="zh-CN"/>
        </w:rPr>
        <w:t xml:space="preserve">: </w:t>
      </w:r>
      <w:r w:rsidRPr="00382987">
        <w:rPr>
          <w:rFonts w:eastAsiaTheme="minorEastAsia" w:hint="eastAsia"/>
          <w:b/>
          <w:i/>
          <w:color w:val="000000" w:themeColor="text1"/>
          <w:sz w:val="22"/>
          <w:szCs w:val="22"/>
          <w:lang w:eastAsia="zh-CN"/>
        </w:rPr>
        <w:t xml:space="preserve">Support </w:t>
      </w:r>
      <w:r w:rsidRPr="00382987">
        <w:rPr>
          <w:rFonts w:eastAsiaTheme="minorEastAsia"/>
          <w:b/>
          <w:i/>
          <w:color w:val="000000" w:themeColor="text1"/>
          <w:sz w:val="22"/>
          <w:szCs w:val="22"/>
          <w:lang w:eastAsia="zh-CN"/>
        </w:rPr>
        <w:t>subset restriction on</w:t>
      </w:r>
      <w:r w:rsidRPr="00382987">
        <w:rPr>
          <w:rFonts w:eastAsiaTheme="minorEastAsia" w:hint="eastAsia"/>
          <w:b/>
          <w:i/>
          <w:color w:val="000000" w:themeColor="text1"/>
          <w:sz w:val="22"/>
          <w:szCs w:val="22"/>
          <w:lang w:eastAsia="zh-CN"/>
        </w:rPr>
        <w:t xml:space="preserve"> FD-compression vector</w:t>
      </w:r>
      <w:r w:rsidRPr="00382987">
        <w:rPr>
          <w:rFonts w:eastAsiaTheme="minorEastAsia"/>
          <w:b/>
          <w:i/>
          <w:color w:val="000000" w:themeColor="text1"/>
          <w:sz w:val="22"/>
          <w:szCs w:val="22"/>
          <w:lang w:eastAsia="zh-CN"/>
        </w:rPr>
        <w:t>s</w:t>
      </w:r>
      <w:r w:rsidR="000539E1">
        <w:rPr>
          <w:rFonts w:eastAsiaTheme="minorEastAsia"/>
          <w:b/>
          <w:i/>
          <w:color w:val="000000" w:themeColor="text1"/>
          <w:sz w:val="22"/>
          <w:szCs w:val="22"/>
          <w:lang w:eastAsia="zh-CN"/>
        </w:rPr>
        <w:t xml:space="preserve">, either by default or RRC </w:t>
      </w:r>
      <w:r w:rsidR="003C2E98" w:rsidRPr="001A6E28">
        <w:rPr>
          <w:rFonts w:eastAsiaTheme="minorEastAsia"/>
          <w:b/>
          <w:i/>
          <w:color w:val="000000" w:themeColor="text1"/>
          <w:sz w:val="22"/>
          <w:szCs w:val="22"/>
          <w:lang w:eastAsia="zh-CN"/>
        </w:rPr>
        <w:t>configuration</w:t>
      </w:r>
      <w:r w:rsidRPr="00382987">
        <w:rPr>
          <w:rFonts w:eastAsiaTheme="minorEastAsia" w:hint="eastAsia"/>
          <w:b/>
          <w:i/>
          <w:color w:val="000000" w:themeColor="text1"/>
          <w:sz w:val="22"/>
          <w:szCs w:val="22"/>
          <w:lang w:eastAsia="zh-CN"/>
        </w:rPr>
        <w:t>.</w:t>
      </w:r>
    </w:p>
    <w:p w:rsidR="004E7EBA" w:rsidRPr="004E7EBA" w:rsidRDefault="004E7EBA" w:rsidP="00382987">
      <w:pPr>
        <w:spacing w:after="120"/>
        <w:jc w:val="both"/>
        <w:rPr>
          <w:rFonts w:eastAsiaTheme="minorEastAsia"/>
          <w:b/>
          <w:i/>
          <w:color w:val="000000" w:themeColor="text1"/>
          <w:sz w:val="22"/>
          <w:szCs w:val="22"/>
          <w:lang w:eastAsia="zh-CN"/>
        </w:rPr>
      </w:pPr>
      <w:r w:rsidRPr="006836A6">
        <w:rPr>
          <w:rFonts w:eastAsiaTheme="minorEastAsia" w:hint="eastAsia"/>
          <w:b/>
          <w:i/>
          <w:color w:val="000000" w:themeColor="text1"/>
          <w:sz w:val="22"/>
          <w:szCs w:val="22"/>
          <w:lang w:eastAsia="zh-CN"/>
        </w:rPr>
        <w:t>Proposal 2</w:t>
      </w:r>
      <w:r w:rsidRPr="006836A6">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T</w:t>
      </w:r>
      <w:r w:rsidRPr="006836A6">
        <w:rPr>
          <w:rFonts w:eastAsiaTheme="minorEastAsia"/>
          <w:b/>
          <w:i/>
          <w:color w:val="000000" w:themeColor="text1"/>
          <w:sz w:val="22"/>
          <w:szCs w:val="22"/>
          <w:lang w:eastAsia="zh-CN"/>
        </w:rPr>
        <w:t>he FD basis indicator should be based on the reduced set of FD basis for overhead reduction.</w:t>
      </w:r>
    </w:p>
    <w:p w:rsidR="003D5443" w:rsidRPr="007B02D7" w:rsidRDefault="00D400AF" w:rsidP="007B02D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0455B1" w:rsidRPr="001C2531" w:rsidRDefault="007A417B" w:rsidP="00340236">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sidR="000E1E3F">
        <w:rPr>
          <w:rFonts w:ascii="Times New Roman" w:eastAsia="宋体" w:hAnsi="Times New Roman" w:hint="eastAsia"/>
          <w:color w:val="000000"/>
          <w:lang w:val="en-GB" w:eastAsia="zh-CN"/>
        </w:rPr>
        <w:t>96</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FD4225">
        <w:rPr>
          <w:rFonts w:ascii="Times New Roman" w:eastAsia="宋体" w:hAnsi="Times New Roman" w:hint="eastAsia"/>
          <w:color w:val="000000"/>
          <w:lang w:val="en-GB" w:eastAsia="zh-CN"/>
        </w:rPr>
        <w:t>Athen</w:t>
      </w:r>
      <w:r w:rsidRPr="00004190">
        <w:rPr>
          <w:rFonts w:eastAsiaTheme="minorEastAsia"/>
          <w:lang w:eastAsia="zh-CN"/>
        </w:rPr>
        <w:t xml:space="preserve">, </w:t>
      </w:r>
      <w:r w:rsidR="000E1E3F">
        <w:rPr>
          <w:rFonts w:eastAsiaTheme="minorEastAsia" w:hint="eastAsia"/>
          <w:lang w:eastAsia="zh-CN"/>
        </w:rPr>
        <w:t>Feb</w:t>
      </w:r>
      <w:r>
        <w:rPr>
          <w:rFonts w:eastAsiaTheme="minorEastAsia" w:hint="eastAsia"/>
          <w:lang w:eastAsia="zh-CN"/>
        </w:rPr>
        <w:t>.</w:t>
      </w:r>
      <w:r>
        <w:rPr>
          <w:rFonts w:eastAsiaTheme="minorEastAsia"/>
          <w:lang w:eastAsia="zh-CN"/>
        </w:rPr>
        <w:t xml:space="preserve"> </w:t>
      </w:r>
      <w:r>
        <w:rPr>
          <w:rFonts w:eastAsiaTheme="minorEastAsia" w:hint="eastAsia"/>
          <w:lang w:eastAsia="zh-CN"/>
        </w:rPr>
        <w:t>2</w:t>
      </w:r>
      <w:r w:rsidR="000E1E3F">
        <w:rPr>
          <w:rFonts w:eastAsiaTheme="minorEastAsia" w:hint="eastAsia"/>
          <w:lang w:eastAsia="zh-CN"/>
        </w:rPr>
        <w:t>5</w:t>
      </w:r>
      <w:r>
        <w:rPr>
          <w:rFonts w:eastAsiaTheme="minorEastAsia"/>
          <w:lang w:eastAsia="zh-CN"/>
        </w:rPr>
        <w:t xml:space="preserve"> </w:t>
      </w:r>
      <w:r w:rsidR="000E1E3F">
        <w:rPr>
          <w:rFonts w:eastAsiaTheme="minorEastAsia"/>
          <w:lang w:eastAsia="zh-CN"/>
        </w:rPr>
        <w:t>–</w:t>
      </w:r>
      <w:r>
        <w:rPr>
          <w:rFonts w:eastAsiaTheme="minorEastAsia"/>
          <w:lang w:eastAsia="zh-CN"/>
        </w:rPr>
        <w:t xml:space="preserve"> </w:t>
      </w:r>
      <w:r w:rsidR="000E1E3F">
        <w:rPr>
          <w:rFonts w:eastAsiaTheme="minorEastAsia" w:hint="eastAsia"/>
          <w:lang w:eastAsia="zh-CN"/>
        </w:rPr>
        <w:t>Mar.1</w:t>
      </w:r>
      <w:r>
        <w:rPr>
          <w:rFonts w:eastAsiaTheme="minorEastAsia"/>
          <w:lang w:eastAsia="zh-CN"/>
        </w:rPr>
        <w:t>, 2019</w:t>
      </w:r>
    </w:p>
    <w:sectPr w:rsidR="000455B1" w:rsidRPr="001C2531" w:rsidSect="00375185">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1F2" w:rsidRPr="00D733E0" w:rsidRDefault="006C71F2" w:rsidP="00D400AF">
      <w:pPr>
        <w:spacing w:after="0"/>
        <w:rPr>
          <w:rFonts w:ascii="Arial" w:eastAsia="宋体" w:hAnsi="Arial" w:cs="Arial"/>
          <w:color w:val="0000FF"/>
          <w:kern w:val="2"/>
          <w:lang w:val="en-US" w:eastAsia="zh-CN"/>
        </w:rPr>
      </w:pPr>
      <w:r>
        <w:separator/>
      </w:r>
    </w:p>
  </w:endnote>
  <w:endnote w:type="continuationSeparator" w:id="0">
    <w:p w:rsidR="006C71F2" w:rsidRPr="00D733E0" w:rsidRDefault="006C71F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375185" w:rsidRPr="007A56A3" w:rsidRDefault="0037518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30619" w:rsidRPr="00430619">
          <w:rPr>
            <w:noProof/>
            <w:sz w:val="21"/>
            <w:lang w:val="zh-CN" w:eastAsia="zh-CN"/>
          </w:rPr>
          <w:t>3</w:t>
        </w:r>
        <w:r w:rsidRPr="007A56A3">
          <w:rPr>
            <w:sz w:val="21"/>
          </w:rPr>
          <w:fldChar w:fldCharType="end"/>
        </w:r>
      </w:p>
    </w:sdtContent>
  </w:sdt>
  <w:p w:rsidR="00375185" w:rsidRDefault="00375185" w:rsidP="00375185">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1F2" w:rsidRPr="00D733E0" w:rsidRDefault="006C71F2" w:rsidP="00D400AF">
      <w:pPr>
        <w:spacing w:after="0"/>
        <w:rPr>
          <w:rFonts w:ascii="Arial" w:eastAsia="宋体" w:hAnsi="Arial" w:cs="Arial"/>
          <w:color w:val="0000FF"/>
          <w:kern w:val="2"/>
          <w:lang w:val="en-US" w:eastAsia="zh-CN"/>
        </w:rPr>
      </w:pPr>
      <w:r>
        <w:separator/>
      </w:r>
    </w:p>
  </w:footnote>
  <w:footnote w:type="continuationSeparator" w:id="0">
    <w:p w:rsidR="006C71F2" w:rsidRPr="00D733E0" w:rsidRDefault="006C71F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34A677BD"/>
    <w:multiLevelType w:val="hybridMultilevel"/>
    <w:tmpl w:val="5F9A141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7"/>
  </w:num>
  <w:num w:numId="5">
    <w:abstractNumId w:val="4"/>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1D"/>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07873"/>
    <w:rsid w:val="00012312"/>
    <w:rsid w:val="00013117"/>
    <w:rsid w:val="00013532"/>
    <w:rsid w:val="00013AB2"/>
    <w:rsid w:val="00013FCD"/>
    <w:rsid w:val="000140A2"/>
    <w:rsid w:val="00014974"/>
    <w:rsid w:val="0001540B"/>
    <w:rsid w:val="00016683"/>
    <w:rsid w:val="0001673F"/>
    <w:rsid w:val="00016A7E"/>
    <w:rsid w:val="0001744F"/>
    <w:rsid w:val="00017ADF"/>
    <w:rsid w:val="0002014E"/>
    <w:rsid w:val="00020FB7"/>
    <w:rsid w:val="0002134C"/>
    <w:rsid w:val="000217E6"/>
    <w:rsid w:val="000217F6"/>
    <w:rsid w:val="00021854"/>
    <w:rsid w:val="00021965"/>
    <w:rsid w:val="00021A21"/>
    <w:rsid w:val="00021B50"/>
    <w:rsid w:val="00021BBF"/>
    <w:rsid w:val="00022C3F"/>
    <w:rsid w:val="00023512"/>
    <w:rsid w:val="000239F6"/>
    <w:rsid w:val="00023C8A"/>
    <w:rsid w:val="000243AF"/>
    <w:rsid w:val="0002460B"/>
    <w:rsid w:val="00024B95"/>
    <w:rsid w:val="00024E1C"/>
    <w:rsid w:val="00025F92"/>
    <w:rsid w:val="00026DE9"/>
    <w:rsid w:val="000270DA"/>
    <w:rsid w:val="00027535"/>
    <w:rsid w:val="00027D4C"/>
    <w:rsid w:val="00031304"/>
    <w:rsid w:val="00031591"/>
    <w:rsid w:val="00031E20"/>
    <w:rsid w:val="00032016"/>
    <w:rsid w:val="000327A9"/>
    <w:rsid w:val="00032A68"/>
    <w:rsid w:val="00032B0A"/>
    <w:rsid w:val="00033376"/>
    <w:rsid w:val="00033A0D"/>
    <w:rsid w:val="00033C5E"/>
    <w:rsid w:val="0003421B"/>
    <w:rsid w:val="00034A55"/>
    <w:rsid w:val="000361AB"/>
    <w:rsid w:val="0003626E"/>
    <w:rsid w:val="000362E5"/>
    <w:rsid w:val="000363E5"/>
    <w:rsid w:val="000366E6"/>
    <w:rsid w:val="00036B00"/>
    <w:rsid w:val="000406EB"/>
    <w:rsid w:val="00040AA7"/>
    <w:rsid w:val="0004143C"/>
    <w:rsid w:val="00041907"/>
    <w:rsid w:val="0004194F"/>
    <w:rsid w:val="000419FC"/>
    <w:rsid w:val="0004316B"/>
    <w:rsid w:val="000434E1"/>
    <w:rsid w:val="0004358A"/>
    <w:rsid w:val="00045057"/>
    <w:rsid w:val="0004518F"/>
    <w:rsid w:val="000455B1"/>
    <w:rsid w:val="00045840"/>
    <w:rsid w:val="00045A38"/>
    <w:rsid w:val="00045A79"/>
    <w:rsid w:val="00045DCA"/>
    <w:rsid w:val="00045DEB"/>
    <w:rsid w:val="00045FD7"/>
    <w:rsid w:val="00046D60"/>
    <w:rsid w:val="00046FBF"/>
    <w:rsid w:val="00046FC3"/>
    <w:rsid w:val="000473F4"/>
    <w:rsid w:val="00047D25"/>
    <w:rsid w:val="00047F8B"/>
    <w:rsid w:val="00050230"/>
    <w:rsid w:val="00050835"/>
    <w:rsid w:val="00050C96"/>
    <w:rsid w:val="00050CA1"/>
    <w:rsid w:val="000519BA"/>
    <w:rsid w:val="00052CFC"/>
    <w:rsid w:val="00052E15"/>
    <w:rsid w:val="000539E1"/>
    <w:rsid w:val="000541D2"/>
    <w:rsid w:val="000568C0"/>
    <w:rsid w:val="000574A6"/>
    <w:rsid w:val="0005775A"/>
    <w:rsid w:val="00057CC6"/>
    <w:rsid w:val="000605C5"/>
    <w:rsid w:val="000609AE"/>
    <w:rsid w:val="000609E1"/>
    <w:rsid w:val="00060EC0"/>
    <w:rsid w:val="00061D32"/>
    <w:rsid w:val="000626F7"/>
    <w:rsid w:val="00062A5B"/>
    <w:rsid w:val="00063A33"/>
    <w:rsid w:val="000644C0"/>
    <w:rsid w:val="000645F8"/>
    <w:rsid w:val="00064AB2"/>
    <w:rsid w:val="00064AF8"/>
    <w:rsid w:val="00065B12"/>
    <w:rsid w:val="00065EA6"/>
    <w:rsid w:val="00065F82"/>
    <w:rsid w:val="00067620"/>
    <w:rsid w:val="000676AD"/>
    <w:rsid w:val="00070534"/>
    <w:rsid w:val="000705D9"/>
    <w:rsid w:val="0007065B"/>
    <w:rsid w:val="00070749"/>
    <w:rsid w:val="000717C8"/>
    <w:rsid w:val="00071EA7"/>
    <w:rsid w:val="0007216E"/>
    <w:rsid w:val="000722F6"/>
    <w:rsid w:val="000729A7"/>
    <w:rsid w:val="00073BD1"/>
    <w:rsid w:val="00073F99"/>
    <w:rsid w:val="0007406C"/>
    <w:rsid w:val="00074A91"/>
    <w:rsid w:val="00074C5F"/>
    <w:rsid w:val="00075B3E"/>
    <w:rsid w:val="0007664A"/>
    <w:rsid w:val="000766FD"/>
    <w:rsid w:val="0007724A"/>
    <w:rsid w:val="000776E2"/>
    <w:rsid w:val="00077741"/>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4EE"/>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BD4"/>
    <w:rsid w:val="000A1E70"/>
    <w:rsid w:val="000A2F08"/>
    <w:rsid w:val="000A2FD4"/>
    <w:rsid w:val="000A35CF"/>
    <w:rsid w:val="000A3977"/>
    <w:rsid w:val="000A3EF8"/>
    <w:rsid w:val="000A44D0"/>
    <w:rsid w:val="000A45AF"/>
    <w:rsid w:val="000A4CA7"/>
    <w:rsid w:val="000A539E"/>
    <w:rsid w:val="000A5800"/>
    <w:rsid w:val="000A66C6"/>
    <w:rsid w:val="000A7A48"/>
    <w:rsid w:val="000B019F"/>
    <w:rsid w:val="000B03DA"/>
    <w:rsid w:val="000B0D8D"/>
    <w:rsid w:val="000B115A"/>
    <w:rsid w:val="000B17A2"/>
    <w:rsid w:val="000B1E1E"/>
    <w:rsid w:val="000B20C2"/>
    <w:rsid w:val="000B2281"/>
    <w:rsid w:val="000B28D6"/>
    <w:rsid w:val="000B2F35"/>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59E"/>
    <w:rsid w:val="000C5E64"/>
    <w:rsid w:val="000C66DE"/>
    <w:rsid w:val="000C68BF"/>
    <w:rsid w:val="000D0022"/>
    <w:rsid w:val="000D06FE"/>
    <w:rsid w:val="000D14D3"/>
    <w:rsid w:val="000D2158"/>
    <w:rsid w:val="000D23E2"/>
    <w:rsid w:val="000D30FD"/>
    <w:rsid w:val="000D4B50"/>
    <w:rsid w:val="000D4CF7"/>
    <w:rsid w:val="000D50A6"/>
    <w:rsid w:val="000D50FD"/>
    <w:rsid w:val="000D532C"/>
    <w:rsid w:val="000D5512"/>
    <w:rsid w:val="000D5785"/>
    <w:rsid w:val="000D58B1"/>
    <w:rsid w:val="000D5AC6"/>
    <w:rsid w:val="000D6575"/>
    <w:rsid w:val="000D6AAE"/>
    <w:rsid w:val="000D6D83"/>
    <w:rsid w:val="000D7B88"/>
    <w:rsid w:val="000E0095"/>
    <w:rsid w:val="000E0EDA"/>
    <w:rsid w:val="000E11B0"/>
    <w:rsid w:val="000E1765"/>
    <w:rsid w:val="000E1953"/>
    <w:rsid w:val="000E1BA1"/>
    <w:rsid w:val="000E1E3F"/>
    <w:rsid w:val="000E1FA6"/>
    <w:rsid w:val="000E2335"/>
    <w:rsid w:val="000E2D23"/>
    <w:rsid w:val="000E30A2"/>
    <w:rsid w:val="000E3422"/>
    <w:rsid w:val="000E3448"/>
    <w:rsid w:val="000E3E25"/>
    <w:rsid w:val="000E40C9"/>
    <w:rsid w:val="000E4754"/>
    <w:rsid w:val="000E53C0"/>
    <w:rsid w:val="000E56C7"/>
    <w:rsid w:val="000E582D"/>
    <w:rsid w:val="000E5B0D"/>
    <w:rsid w:val="000E65A4"/>
    <w:rsid w:val="000E6A2D"/>
    <w:rsid w:val="000E6FBC"/>
    <w:rsid w:val="000E7337"/>
    <w:rsid w:val="000E7674"/>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0F7F90"/>
    <w:rsid w:val="0010036B"/>
    <w:rsid w:val="001005BE"/>
    <w:rsid w:val="00101823"/>
    <w:rsid w:val="00101976"/>
    <w:rsid w:val="00101D48"/>
    <w:rsid w:val="00101E39"/>
    <w:rsid w:val="0010208A"/>
    <w:rsid w:val="001022B5"/>
    <w:rsid w:val="0010302A"/>
    <w:rsid w:val="001035E3"/>
    <w:rsid w:val="001036F7"/>
    <w:rsid w:val="00104275"/>
    <w:rsid w:val="001046C6"/>
    <w:rsid w:val="001048FF"/>
    <w:rsid w:val="00105458"/>
    <w:rsid w:val="001055C7"/>
    <w:rsid w:val="00106282"/>
    <w:rsid w:val="00106D35"/>
    <w:rsid w:val="00106DCA"/>
    <w:rsid w:val="0010728D"/>
    <w:rsid w:val="001074C8"/>
    <w:rsid w:val="00107B94"/>
    <w:rsid w:val="0011024F"/>
    <w:rsid w:val="001104F7"/>
    <w:rsid w:val="00111780"/>
    <w:rsid w:val="001129DE"/>
    <w:rsid w:val="00112A21"/>
    <w:rsid w:val="0011387B"/>
    <w:rsid w:val="0011497E"/>
    <w:rsid w:val="00115A01"/>
    <w:rsid w:val="00115D0D"/>
    <w:rsid w:val="0011604C"/>
    <w:rsid w:val="00116674"/>
    <w:rsid w:val="00116712"/>
    <w:rsid w:val="00117213"/>
    <w:rsid w:val="0011779C"/>
    <w:rsid w:val="00121545"/>
    <w:rsid w:val="00121582"/>
    <w:rsid w:val="001222DC"/>
    <w:rsid w:val="001243DF"/>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CA7"/>
    <w:rsid w:val="00132F76"/>
    <w:rsid w:val="001335E3"/>
    <w:rsid w:val="00133D11"/>
    <w:rsid w:val="001347FB"/>
    <w:rsid w:val="0013484A"/>
    <w:rsid w:val="00134E40"/>
    <w:rsid w:val="00134F39"/>
    <w:rsid w:val="00135346"/>
    <w:rsid w:val="00135C0C"/>
    <w:rsid w:val="00136449"/>
    <w:rsid w:val="001370F7"/>
    <w:rsid w:val="00137C26"/>
    <w:rsid w:val="00137D4E"/>
    <w:rsid w:val="00137E62"/>
    <w:rsid w:val="0014001D"/>
    <w:rsid w:val="00140F20"/>
    <w:rsid w:val="00142351"/>
    <w:rsid w:val="0014378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007"/>
    <w:rsid w:val="0015237E"/>
    <w:rsid w:val="00153306"/>
    <w:rsid w:val="001533E2"/>
    <w:rsid w:val="001536B1"/>
    <w:rsid w:val="0015458E"/>
    <w:rsid w:val="00154A96"/>
    <w:rsid w:val="00154D5F"/>
    <w:rsid w:val="0015527B"/>
    <w:rsid w:val="00155BD0"/>
    <w:rsid w:val="001565C5"/>
    <w:rsid w:val="00156638"/>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2AF"/>
    <w:rsid w:val="00165F9A"/>
    <w:rsid w:val="001663EA"/>
    <w:rsid w:val="00166562"/>
    <w:rsid w:val="00166B0B"/>
    <w:rsid w:val="00166D4F"/>
    <w:rsid w:val="00167221"/>
    <w:rsid w:val="001678CF"/>
    <w:rsid w:val="00167C06"/>
    <w:rsid w:val="00170156"/>
    <w:rsid w:val="001707DC"/>
    <w:rsid w:val="00170DED"/>
    <w:rsid w:val="00171154"/>
    <w:rsid w:val="00171F7E"/>
    <w:rsid w:val="00172126"/>
    <w:rsid w:val="0017220B"/>
    <w:rsid w:val="00173395"/>
    <w:rsid w:val="001737AC"/>
    <w:rsid w:val="00173812"/>
    <w:rsid w:val="00173E82"/>
    <w:rsid w:val="00174FA0"/>
    <w:rsid w:val="00175099"/>
    <w:rsid w:val="00175FF8"/>
    <w:rsid w:val="00176179"/>
    <w:rsid w:val="00176AB3"/>
    <w:rsid w:val="00177178"/>
    <w:rsid w:val="00177F42"/>
    <w:rsid w:val="001806F5"/>
    <w:rsid w:val="001809FD"/>
    <w:rsid w:val="00180C95"/>
    <w:rsid w:val="001810A1"/>
    <w:rsid w:val="001814A1"/>
    <w:rsid w:val="0018205F"/>
    <w:rsid w:val="0018216E"/>
    <w:rsid w:val="001828A4"/>
    <w:rsid w:val="00182A94"/>
    <w:rsid w:val="00182EDB"/>
    <w:rsid w:val="00183F5D"/>
    <w:rsid w:val="00184B65"/>
    <w:rsid w:val="00185123"/>
    <w:rsid w:val="00185133"/>
    <w:rsid w:val="001853A5"/>
    <w:rsid w:val="0018717D"/>
    <w:rsid w:val="00187708"/>
    <w:rsid w:val="00190FFF"/>
    <w:rsid w:val="00191535"/>
    <w:rsid w:val="00191C62"/>
    <w:rsid w:val="00191FFF"/>
    <w:rsid w:val="0019276B"/>
    <w:rsid w:val="00192ED5"/>
    <w:rsid w:val="001937B0"/>
    <w:rsid w:val="00193E32"/>
    <w:rsid w:val="00194203"/>
    <w:rsid w:val="0019437F"/>
    <w:rsid w:val="00194414"/>
    <w:rsid w:val="001944DB"/>
    <w:rsid w:val="001947B0"/>
    <w:rsid w:val="00194F7D"/>
    <w:rsid w:val="00195254"/>
    <w:rsid w:val="001952FE"/>
    <w:rsid w:val="001953DA"/>
    <w:rsid w:val="00196F52"/>
    <w:rsid w:val="001973C2"/>
    <w:rsid w:val="00197CDB"/>
    <w:rsid w:val="00197ED7"/>
    <w:rsid w:val="001A1651"/>
    <w:rsid w:val="001A21DD"/>
    <w:rsid w:val="001A23D8"/>
    <w:rsid w:val="001A2624"/>
    <w:rsid w:val="001A3917"/>
    <w:rsid w:val="001A3B5A"/>
    <w:rsid w:val="001A4D42"/>
    <w:rsid w:val="001A52AA"/>
    <w:rsid w:val="001A5DBD"/>
    <w:rsid w:val="001A642E"/>
    <w:rsid w:val="001A6732"/>
    <w:rsid w:val="001A6E28"/>
    <w:rsid w:val="001A6FA2"/>
    <w:rsid w:val="001A7FE6"/>
    <w:rsid w:val="001B0270"/>
    <w:rsid w:val="001B07D5"/>
    <w:rsid w:val="001B1C95"/>
    <w:rsid w:val="001B282C"/>
    <w:rsid w:val="001B2A24"/>
    <w:rsid w:val="001B308D"/>
    <w:rsid w:val="001B3947"/>
    <w:rsid w:val="001B3FC1"/>
    <w:rsid w:val="001B464D"/>
    <w:rsid w:val="001B6074"/>
    <w:rsid w:val="001B67BB"/>
    <w:rsid w:val="001B67DF"/>
    <w:rsid w:val="001B789A"/>
    <w:rsid w:val="001B797E"/>
    <w:rsid w:val="001B7B65"/>
    <w:rsid w:val="001C164A"/>
    <w:rsid w:val="001C183E"/>
    <w:rsid w:val="001C1876"/>
    <w:rsid w:val="001C20A6"/>
    <w:rsid w:val="001C2531"/>
    <w:rsid w:val="001C299E"/>
    <w:rsid w:val="001C2E91"/>
    <w:rsid w:val="001C3D91"/>
    <w:rsid w:val="001C4DF1"/>
    <w:rsid w:val="001C4F88"/>
    <w:rsid w:val="001C5DED"/>
    <w:rsid w:val="001C69D5"/>
    <w:rsid w:val="001C6F0D"/>
    <w:rsid w:val="001C7045"/>
    <w:rsid w:val="001C7276"/>
    <w:rsid w:val="001C75EF"/>
    <w:rsid w:val="001C76E8"/>
    <w:rsid w:val="001C7DBA"/>
    <w:rsid w:val="001D0295"/>
    <w:rsid w:val="001D02C5"/>
    <w:rsid w:val="001D0803"/>
    <w:rsid w:val="001D0EF4"/>
    <w:rsid w:val="001D1433"/>
    <w:rsid w:val="001D23AA"/>
    <w:rsid w:val="001D2D63"/>
    <w:rsid w:val="001D3056"/>
    <w:rsid w:val="001D3546"/>
    <w:rsid w:val="001D3B0E"/>
    <w:rsid w:val="001D4978"/>
    <w:rsid w:val="001D6E30"/>
    <w:rsid w:val="001D71F4"/>
    <w:rsid w:val="001D7377"/>
    <w:rsid w:val="001E0BE9"/>
    <w:rsid w:val="001E12BA"/>
    <w:rsid w:val="001E1C35"/>
    <w:rsid w:val="001E2281"/>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3B6C"/>
    <w:rsid w:val="001F40EA"/>
    <w:rsid w:val="001F4100"/>
    <w:rsid w:val="001F4270"/>
    <w:rsid w:val="001F4301"/>
    <w:rsid w:val="001F4A83"/>
    <w:rsid w:val="001F5288"/>
    <w:rsid w:val="001F5AD3"/>
    <w:rsid w:val="001F5F15"/>
    <w:rsid w:val="001F5FF3"/>
    <w:rsid w:val="001F62C0"/>
    <w:rsid w:val="001F75F2"/>
    <w:rsid w:val="001F7CEC"/>
    <w:rsid w:val="00201926"/>
    <w:rsid w:val="00202626"/>
    <w:rsid w:val="00203A9D"/>
    <w:rsid w:val="00203CBA"/>
    <w:rsid w:val="00204649"/>
    <w:rsid w:val="002047DC"/>
    <w:rsid w:val="002050D9"/>
    <w:rsid w:val="002051FF"/>
    <w:rsid w:val="002059E4"/>
    <w:rsid w:val="00205F54"/>
    <w:rsid w:val="00206AC4"/>
    <w:rsid w:val="0020740D"/>
    <w:rsid w:val="002074FC"/>
    <w:rsid w:val="0021044C"/>
    <w:rsid w:val="00210689"/>
    <w:rsid w:val="00210CFC"/>
    <w:rsid w:val="0021115F"/>
    <w:rsid w:val="0021153C"/>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17D7F"/>
    <w:rsid w:val="00220445"/>
    <w:rsid w:val="00221C73"/>
    <w:rsid w:val="00221C75"/>
    <w:rsid w:val="00221D2D"/>
    <w:rsid w:val="002221CC"/>
    <w:rsid w:val="002225BA"/>
    <w:rsid w:val="00222625"/>
    <w:rsid w:val="00222AFC"/>
    <w:rsid w:val="0022313C"/>
    <w:rsid w:val="00223458"/>
    <w:rsid w:val="0022366C"/>
    <w:rsid w:val="0022395B"/>
    <w:rsid w:val="00223D9E"/>
    <w:rsid w:val="00223F75"/>
    <w:rsid w:val="00223FCF"/>
    <w:rsid w:val="002264D2"/>
    <w:rsid w:val="0022682A"/>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37A30"/>
    <w:rsid w:val="00237FCB"/>
    <w:rsid w:val="002403AD"/>
    <w:rsid w:val="00240825"/>
    <w:rsid w:val="00240BD1"/>
    <w:rsid w:val="00241420"/>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047"/>
    <w:rsid w:val="00245468"/>
    <w:rsid w:val="00245536"/>
    <w:rsid w:val="00245D54"/>
    <w:rsid w:val="00245DAA"/>
    <w:rsid w:val="00246097"/>
    <w:rsid w:val="002463CA"/>
    <w:rsid w:val="002468C6"/>
    <w:rsid w:val="0024714E"/>
    <w:rsid w:val="00247EA2"/>
    <w:rsid w:val="00247FE8"/>
    <w:rsid w:val="00252440"/>
    <w:rsid w:val="002525F5"/>
    <w:rsid w:val="0025279F"/>
    <w:rsid w:val="002527D7"/>
    <w:rsid w:val="00252B11"/>
    <w:rsid w:val="00253214"/>
    <w:rsid w:val="00253482"/>
    <w:rsid w:val="002536D1"/>
    <w:rsid w:val="002536E2"/>
    <w:rsid w:val="00253C64"/>
    <w:rsid w:val="00253CB6"/>
    <w:rsid w:val="00253F7F"/>
    <w:rsid w:val="0025400F"/>
    <w:rsid w:val="002545C8"/>
    <w:rsid w:val="00255323"/>
    <w:rsid w:val="00255898"/>
    <w:rsid w:val="00256846"/>
    <w:rsid w:val="00256858"/>
    <w:rsid w:val="00256912"/>
    <w:rsid w:val="00256A79"/>
    <w:rsid w:val="00257AAF"/>
    <w:rsid w:val="00257BF8"/>
    <w:rsid w:val="00260134"/>
    <w:rsid w:val="002604EE"/>
    <w:rsid w:val="00260A9E"/>
    <w:rsid w:val="00261267"/>
    <w:rsid w:val="00261D59"/>
    <w:rsid w:val="00262453"/>
    <w:rsid w:val="002629F7"/>
    <w:rsid w:val="00262EF0"/>
    <w:rsid w:val="0026331B"/>
    <w:rsid w:val="002635D3"/>
    <w:rsid w:val="00263CF4"/>
    <w:rsid w:val="002640CF"/>
    <w:rsid w:val="00264A43"/>
    <w:rsid w:val="00264B82"/>
    <w:rsid w:val="00264DE5"/>
    <w:rsid w:val="00265096"/>
    <w:rsid w:val="00265141"/>
    <w:rsid w:val="00265324"/>
    <w:rsid w:val="002654EC"/>
    <w:rsid w:val="002664E6"/>
    <w:rsid w:val="00266A73"/>
    <w:rsid w:val="002674A3"/>
    <w:rsid w:val="00267741"/>
    <w:rsid w:val="00267920"/>
    <w:rsid w:val="0027079E"/>
    <w:rsid w:val="00270C71"/>
    <w:rsid w:val="00270FE6"/>
    <w:rsid w:val="00270FFF"/>
    <w:rsid w:val="00271107"/>
    <w:rsid w:val="00271B3D"/>
    <w:rsid w:val="00271D2E"/>
    <w:rsid w:val="002721FA"/>
    <w:rsid w:val="00272A60"/>
    <w:rsid w:val="00272DF2"/>
    <w:rsid w:val="00273AD4"/>
    <w:rsid w:val="00274711"/>
    <w:rsid w:val="00274CEB"/>
    <w:rsid w:val="00275B2C"/>
    <w:rsid w:val="0027632A"/>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D6A"/>
    <w:rsid w:val="00286E27"/>
    <w:rsid w:val="00290147"/>
    <w:rsid w:val="00290242"/>
    <w:rsid w:val="00290E6C"/>
    <w:rsid w:val="00291472"/>
    <w:rsid w:val="002914B5"/>
    <w:rsid w:val="00291B9B"/>
    <w:rsid w:val="002928B5"/>
    <w:rsid w:val="002928D6"/>
    <w:rsid w:val="002937E3"/>
    <w:rsid w:val="00293814"/>
    <w:rsid w:val="00293AB5"/>
    <w:rsid w:val="00294122"/>
    <w:rsid w:val="00294C2F"/>
    <w:rsid w:val="00295231"/>
    <w:rsid w:val="00295D67"/>
    <w:rsid w:val="00295FC3"/>
    <w:rsid w:val="0029691F"/>
    <w:rsid w:val="002A000C"/>
    <w:rsid w:val="002A0CDC"/>
    <w:rsid w:val="002A1515"/>
    <w:rsid w:val="002A18D4"/>
    <w:rsid w:val="002A1D1C"/>
    <w:rsid w:val="002A2EE0"/>
    <w:rsid w:val="002A3247"/>
    <w:rsid w:val="002A3EA8"/>
    <w:rsid w:val="002A4931"/>
    <w:rsid w:val="002A4BA0"/>
    <w:rsid w:val="002A50E4"/>
    <w:rsid w:val="002A520F"/>
    <w:rsid w:val="002A549B"/>
    <w:rsid w:val="002A57FC"/>
    <w:rsid w:val="002A6026"/>
    <w:rsid w:val="002A6E01"/>
    <w:rsid w:val="002A6E60"/>
    <w:rsid w:val="002A6E8D"/>
    <w:rsid w:val="002A6ECA"/>
    <w:rsid w:val="002A7705"/>
    <w:rsid w:val="002B1221"/>
    <w:rsid w:val="002B1802"/>
    <w:rsid w:val="002B1948"/>
    <w:rsid w:val="002B1D11"/>
    <w:rsid w:val="002B34C6"/>
    <w:rsid w:val="002B38E2"/>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9F3"/>
    <w:rsid w:val="002C6D3F"/>
    <w:rsid w:val="002C7854"/>
    <w:rsid w:val="002C79DA"/>
    <w:rsid w:val="002D01E3"/>
    <w:rsid w:val="002D0B4A"/>
    <w:rsid w:val="002D0E37"/>
    <w:rsid w:val="002D1BF9"/>
    <w:rsid w:val="002D1D6C"/>
    <w:rsid w:val="002D233A"/>
    <w:rsid w:val="002D54DA"/>
    <w:rsid w:val="002D55FB"/>
    <w:rsid w:val="002D5C04"/>
    <w:rsid w:val="002D65DE"/>
    <w:rsid w:val="002D663C"/>
    <w:rsid w:val="002D6AEB"/>
    <w:rsid w:val="002D6CAF"/>
    <w:rsid w:val="002D6F8B"/>
    <w:rsid w:val="002D7F80"/>
    <w:rsid w:val="002E04E1"/>
    <w:rsid w:val="002E0772"/>
    <w:rsid w:val="002E1B35"/>
    <w:rsid w:val="002E1F4F"/>
    <w:rsid w:val="002E29C8"/>
    <w:rsid w:val="002E29DD"/>
    <w:rsid w:val="002E2F52"/>
    <w:rsid w:val="002E362F"/>
    <w:rsid w:val="002E3D6E"/>
    <w:rsid w:val="002E3E50"/>
    <w:rsid w:val="002E3E61"/>
    <w:rsid w:val="002E3F03"/>
    <w:rsid w:val="002E49F6"/>
    <w:rsid w:val="002E6390"/>
    <w:rsid w:val="002E6412"/>
    <w:rsid w:val="002E6502"/>
    <w:rsid w:val="002E6799"/>
    <w:rsid w:val="002E68AF"/>
    <w:rsid w:val="002E6D25"/>
    <w:rsid w:val="002E715A"/>
    <w:rsid w:val="002E73CF"/>
    <w:rsid w:val="002E7431"/>
    <w:rsid w:val="002E7C23"/>
    <w:rsid w:val="002F048D"/>
    <w:rsid w:val="002F078B"/>
    <w:rsid w:val="002F0A25"/>
    <w:rsid w:val="002F0E5B"/>
    <w:rsid w:val="002F1602"/>
    <w:rsid w:val="002F2D05"/>
    <w:rsid w:val="002F40E6"/>
    <w:rsid w:val="002F4D42"/>
    <w:rsid w:val="002F59B8"/>
    <w:rsid w:val="002F5EA5"/>
    <w:rsid w:val="002F6104"/>
    <w:rsid w:val="002F6275"/>
    <w:rsid w:val="002F6B4A"/>
    <w:rsid w:val="002F769D"/>
    <w:rsid w:val="002F7718"/>
    <w:rsid w:val="002F7911"/>
    <w:rsid w:val="002F7CFC"/>
    <w:rsid w:val="002F7E1A"/>
    <w:rsid w:val="003001D7"/>
    <w:rsid w:val="003006D0"/>
    <w:rsid w:val="003007DF"/>
    <w:rsid w:val="00300B3B"/>
    <w:rsid w:val="00300DAC"/>
    <w:rsid w:val="003015C8"/>
    <w:rsid w:val="00302A8F"/>
    <w:rsid w:val="00303842"/>
    <w:rsid w:val="00303A68"/>
    <w:rsid w:val="00304160"/>
    <w:rsid w:val="00305546"/>
    <w:rsid w:val="00305C66"/>
    <w:rsid w:val="00305FB8"/>
    <w:rsid w:val="0030614F"/>
    <w:rsid w:val="0030646A"/>
    <w:rsid w:val="003069F2"/>
    <w:rsid w:val="00306E95"/>
    <w:rsid w:val="0030770A"/>
    <w:rsid w:val="00310570"/>
    <w:rsid w:val="00310E71"/>
    <w:rsid w:val="00311BAD"/>
    <w:rsid w:val="003122EF"/>
    <w:rsid w:val="00312630"/>
    <w:rsid w:val="00312EA1"/>
    <w:rsid w:val="00312FA4"/>
    <w:rsid w:val="003138FE"/>
    <w:rsid w:val="00313FD2"/>
    <w:rsid w:val="00314279"/>
    <w:rsid w:val="0031504D"/>
    <w:rsid w:val="00315321"/>
    <w:rsid w:val="00315962"/>
    <w:rsid w:val="00315FA6"/>
    <w:rsid w:val="003172F0"/>
    <w:rsid w:val="003179B4"/>
    <w:rsid w:val="00317D85"/>
    <w:rsid w:val="0032034C"/>
    <w:rsid w:val="00320869"/>
    <w:rsid w:val="00320C39"/>
    <w:rsid w:val="0032107C"/>
    <w:rsid w:val="00321144"/>
    <w:rsid w:val="00321797"/>
    <w:rsid w:val="00321DBD"/>
    <w:rsid w:val="003225A7"/>
    <w:rsid w:val="0032345D"/>
    <w:rsid w:val="0032351C"/>
    <w:rsid w:val="00323986"/>
    <w:rsid w:val="003249A9"/>
    <w:rsid w:val="00324B96"/>
    <w:rsid w:val="00325143"/>
    <w:rsid w:val="00325AD1"/>
    <w:rsid w:val="00325ED7"/>
    <w:rsid w:val="00325ED8"/>
    <w:rsid w:val="00326506"/>
    <w:rsid w:val="0032675E"/>
    <w:rsid w:val="00327161"/>
    <w:rsid w:val="0032727A"/>
    <w:rsid w:val="00327869"/>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3EA"/>
    <w:rsid w:val="00340CCD"/>
    <w:rsid w:val="0034110E"/>
    <w:rsid w:val="00341730"/>
    <w:rsid w:val="0034175E"/>
    <w:rsid w:val="0034187D"/>
    <w:rsid w:val="00342573"/>
    <w:rsid w:val="00343B0E"/>
    <w:rsid w:val="00343D62"/>
    <w:rsid w:val="003441D7"/>
    <w:rsid w:val="00344233"/>
    <w:rsid w:val="0034493D"/>
    <w:rsid w:val="00345252"/>
    <w:rsid w:val="00345A27"/>
    <w:rsid w:val="00346169"/>
    <w:rsid w:val="003476CF"/>
    <w:rsid w:val="0034780D"/>
    <w:rsid w:val="0035015D"/>
    <w:rsid w:val="00350526"/>
    <w:rsid w:val="00350EDC"/>
    <w:rsid w:val="00350F97"/>
    <w:rsid w:val="00351385"/>
    <w:rsid w:val="003514C7"/>
    <w:rsid w:val="00352CAA"/>
    <w:rsid w:val="00353288"/>
    <w:rsid w:val="0035401F"/>
    <w:rsid w:val="00354E6A"/>
    <w:rsid w:val="00354F06"/>
    <w:rsid w:val="00355F7B"/>
    <w:rsid w:val="0035624D"/>
    <w:rsid w:val="00356C26"/>
    <w:rsid w:val="00357359"/>
    <w:rsid w:val="0035756A"/>
    <w:rsid w:val="00357C93"/>
    <w:rsid w:val="00357EE2"/>
    <w:rsid w:val="00360178"/>
    <w:rsid w:val="003601C9"/>
    <w:rsid w:val="00360368"/>
    <w:rsid w:val="00360552"/>
    <w:rsid w:val="00361504"/>
    <w:rsid w:val="00361AAF"/>
    <w:rsid w:val="00361D78"/>
    <w:rsid w:val="00362115"/>
    <w:rsid w:val="003634AC"/>
    <w:rsid w:val="0036363A"/>
    <w:rsid w:val="00363702"/>
    <w:rsid w:val="00363CFA"/>
    <w:rsid w:val="003646B8"/>
    <w:rsid w:val="00364AD5"/>
    <w:rsid w:val="003651FF"/>
    <w:rsid w:val="00365DE2"/>
    <w:rsid w:val="00366112"/>
    <w:rsid w:val="00366268"/>
    <w:rsid w:val="003662AE"/>
    <w:rsid w:val="0036677D"/>
    <w:rsid w:val="00366FA7"/>
    <w:rsid w:val="00367811"/>
    <w:rsid w:val="00370D53"/>
    <w:rsid w:val="00370EE9"/>
    <w:rsid w:val="00370FA6"/>
    <w:rsid w:val="00371931"/>
    <w:rsid w:val="00371C6F"/>
    <w:rsid w:val="00372C72"/>
    <w:rsid w:val="00372D15"/>
    <w:rsid w:val="00372F14"/>
    <w:rsid w:val="0037306D"/>
    <w:rsid w:val="00373455"/>
    <w:rsid w:val="003734C3"/>
    <w:rsid w:val="00373A6F"/>
    <w:rsid w:val="003749BE"/>
    <w:rsid w:val="00374F3A"/>
    <w:rsid w:val="00375185"/>
    <w:rsid w:val="00375F83"/>
    <w:rsid w:val="00376B51"/>
    <w:rsid w:val="003776E9"/>
    <w:rsid w:val="00377B6C"/>
    <w:rsid w:val="00377B86"/>
    <w:rsid w:val="00380258"/>
    <w:rsid w:val="00380998"/>
    <w:rsid w:val="003813CE"/>
    <w:rsid w:val="00381FC5"/>
    <w:rsid w:val="0038231E"/>
    <w:rsid w:val="00382779"/>
    <w:rsid w:val="00382987"/>
    <w:rsid w:val="003829BD"/>
    <w:rsid w:val="00382FC4"/>
    <w:rsid w:val="00383282"/>
    <w:rsid w:val="003834A1"/>
    <w:rsid w:val="00383C2B"/>
    <w:rsid w:val="00384616"/>
    <w:rsid w:val="00384F83"/>
    <w:rsid w:val="003859CC"/>
    <w:rsid w:val="00385E3B"/>
    <w:rsid w:val="00386CD8"/>
    <w:rsid w:val="00386D6E"/>
    <w:rsid w:val="00387E88"/>
    <w:rsid w:val="003907E8"/>
    <w:rsid w:val="00390BAC"/>
    <w:rsid w:val="00390C6D"/>
    <w:rsid w:val="00390CA7"/>
    <w:rsid w:val="00391829"/>
    <w:rsid w:val="00391DB2"/>
    <w:rsid w:val="003927CA"/>
    <w:rsid w:val="003928C8"/>
    <w:rsid w:val="00393511"/>
    <w:rsid w:val="0039360E"/>
    <w:rsid w:val="00393B73"/>
    <w:rsid w:val="0039425E"/>
    <w:rsid w:val="003943DC"/>
    <w:rsid w:val="00394836"/>
    <w:rsid w:val="0039549F"/>
    <w:rsid w:val="003955B2"/>
    <w:rsid w:val="00395A03"/>
    <w:rsid w:val="00395FCC"/>
    <w:rsid w:val="00396523"/>
    <w:rsid w:val="003968CD"/>
    <w:rsid w:val="00397267"/>
    <w:rsid w:val="003978C2"/>
    <w:rsid w:val="00397EE8"/>
    <w:rsid w:val="003A072E"/>
    <w:rsid w:val="003A0E8A"/>
    <w:rsid w:val="003A13EF"/>
    <w:rsid w:val="003A19ED"/>
    <w:rsid w:val="003A1E4D"/>
    <w:rsid w:val="003A2087"/>
    <w:rsid w:val="003A217F"/>
    <w:rsid w:val="003A2298"/>
    <w:rsid w:val="003A2356"/>
    <w:rsid w:val="003A2C8F"/>
    <w:rsid w:val="003A3A91"/>
    <w:rsid w:val="003A3C26"/>
    <w:rsid w:val="003A3DC8"/>
    <w:rsid w:val="003A3FED"/>
    <w:rsid w:val="003A3FFF"/>
    <w:rsid w:val="003A43F6"/>
    <w:rsid w:val="003A4A97"/>
    <w:rsid w:val="003A4C01"/>
    <w:rsid w:val="003A50B8"/>
    <w:rsid w:val="003A51F0"/>
    <w:rsid w:val="003A531D"/>
    <w:rsid w:val="003A5940"/>
    <w:rsid w:val="003A70DF"/>
    <w:rsid w:val="003A7161"/>
    <w:rsid w:val="003A7693"/>
    <w:rsid w:val="003A7ABB"/>
    <w:rsid w:val="003A7ECB"/>
    <w:rsid w:val="003A7FAD"/>
    <w:rsid w:val="003B00CE"/>
    <w:rsid w:val="003B0A93"/>
    <w:rsid w:val="003B0CAE"/>
    <w:rsid w:val="003B1FF5"/>
    <w:rsid w:val="003B2220"/>
    <w:rsid w:val="003B25A4"/>
    <w:rsid w:val="003B2752"/>
    <w:rsid w:val="003B321D"/>
    <w:rsid w:val="003B3BE7"/>
    <w:rsid w:val="003B5290"/>
    <w:rsid w:val="003B5536"/>
    <w:rsid w:val="003B582A"/>
    <w:rsid w:val="003B5EFD"/>
    <w:rsid w:val="003B6271"/>
    <w:rsid w:val="003B63CC"/>
    <w:rsid w:val="003B71A8"/>
    <w:rsid w:val="003B73ED"/>
    <w:rsid w:val="003B7A10"/>
    <w:rsid w:val="003B7E76"/>
    <w:rsid w:val="003C0548"/>
    <w:rsid w:val="003C05D0"/>
    <w:rsid w:val="003C0AE0"/>
    <w:rsid w:val="003C10C9"/>
    <w:rsid w:val="003C10FF"/>
    <w:rsid w:val="003C162F"/>
    <w:rsid w:val="003C1789"/>
    <w:rsid w:val="003C2216"/>
    <w:rsid w:val="003C2E98"/>
    <w:rsid w:val="003C37C6"/>
    <w:rsid w:val="003C478D"/>
    <w:rsid w:val="003C48F4"/>
    <w:rsid w:val="003C4A26"/>
    <w:rsid w:val="003C4C45"/>
    <w:rsid w:val="003C5256"/>
    <w:rsid w:val="003C53CA"/>
    <w:rsid w:val="003C54B0"/>
    <w:rsid w:val="003C5943"/>
    <w:rsid w:val="003C6D4F"/>
    <w:rsid w:val="003C7FE5"/>
    <w:rsid w:val="003D0694"/>
    <w:rsid w:val="003D1007"/>
    <w:rsid w:val="003D1037"/>
    <w:rsid w:val="003D2922"/>
    <w:rsid w:val="003D3FF8"/>
    <w:rsid w:val="003D42C8"/>
    <w:rsid w:val="003D431B"/>
    <w:rsid w:val="003D4A8B"/>
    <w:rsid w:val="003D5443"/>
    <w:rsid w:val="003D5C89"/>
    <w:rsid w:val="003D5DAD"/>
    <w:rsid w:val="003D5E16"/>
    <w:rsid w:val="003D6378"/>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D94"/>
    <w:rsid w:val="003F033D"/>
    <w:rsid w:val="003F0850"/>
    <w:rsid w:val="003F0CB7"/>
    <w:rsid w:val="003F0D22"/>
    <w:rsid w:val="003F1073"/>
    <w:rsid w:val="003F2A75"/>
    <w:rsid w:val="003F36A4"/>
    <w:rsid w:val="003F3859"/>
    <w:rsid w:val="003F3BB6"/>
    <w:rsid w:val="003F3D45"/>
    <w:rsid w:val="003F407E"/>
    <w:rsid w:val="003F4510"/>
    <w:rsid w:val="003F47C2"/>
    <w:rsid w:val="003F4A18"/>
    <w:rsid w:val="003F58E4"/>
    <w:rsid w:val="003F5B4F"/>
    <w:rsid w:val="003F6D3D"/>
    <w:rsid w:val="003F6ED1"/>
    <w:rsid w:val="00400641"/>
    <w:rsid w:val="00400B7D"/>
    <w:rsid w:val="0040155E"/>
    <w:rsid w:val="00401855"/>
    <w:rsid w:val="00401D2B"/>
    <w:rsid w:val="00402321"/>
    <w:rsid w:val="004026BC"/>
    <w:rsid w:val="00402F30"/>
    <w:rsid w:val="004032E2"/>
    <w:rsid w:val="00403D2E"/>
    <w:rsid w:val="00403FE3"/>
    <w:rsid w:val="00405311"/>
    <w:rsid w:val="0040532B"/>
    <w:rsid w:val="00406A62"/>
    <w:rsid w:val="00406D55"/>
    <w:rsid w:val="0040734D"/>
    <w:rsid w:val="00410541"/>
    <w:rsid w:val="00410880"/>
    <w:rsid w:val="00410914"/>
    <w:rsid w:val="004109E9"/>
    <w:rsid w:val="00411340"/>
    <w:rsid w:val="0041192E"/>
    <w:rsid w:val="00411948"/>
    <w:rsid w:val="00411D90"/>
    <w:rsid w:val="00411F76"/>
    <w:rsid w:val="004124F1"/>
    <w:rsid w:val="00412680"/>
    <w:rsid w:val="00412B3E"/>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0803"/>
    <w:rsid w:val="00421120"/>
    <w:rsid w:val="004214B1"/>
    <w:rsid w:val="00421574"/>
    <w:rsid w:val="0042184F"/>
    <w:rsid w:val="00421868"/>
    <w:rsid w:val="00421D98"/>
    <w:rsid w:val="00422357"/>
    <w:rsid w:val="004224B5"/>
    <w:rsid w:val="004232AC"/>
    <w:rsid w:val="0042359A"/>
    <w:rsid w:val="004236EE"/>
    <w:rsid w:val="00423775"/>
    <w:rsid w:val="00423E6C"/>
    <w:rsid w:val="00425CEA"/>
    <w:rsid w:val="00426D52"/>
    <w:rsid w:val="00426E6C"/>
    <w:rsid w:val="004275E1"/>
    <w:rsid w:val="0042797C"/>
    <w:rsid w:val="004300F4"/>
    <w:rsid w:val="00430367"/>
    <w:rsid w:val="00430619"/>
    <w:rsid w:val="0043072B"/>
    <w:rsid w:val="00430A25"/>
    <w:rsid w:val="00430CB4"/>
    <w:rsid w:val="00430D14"/>
    <w:rsid w:val="0043112B"/>
    <w:rsid w:val="00431E97"/>
    <w:rsid w:val="00432226"/>
    <w:rsid w:val="004325CE"/>
    <w:rsid w:val="0043397C"/>
    <w:rsid w:val="004340CC"/>
    <w:rsid w:val="00434B87"/>
    <w:rsid w:val="00434DF1"/>
    <w:rsid w:val="00435DE2"/>
    <w:rsid w:val="004365B7"/>
    <w:rsid w:val="00436857"/>
    <w:rsid w:val="00436C0C"/>
    <w:rsid w:val="00437BAB"/>
    <w:rsid w:val="00440AE8"/>
    <w:rsid w:val="00440E40"/>
    <w:rsid w:val="00442516"/>
    <w:rsid w:val="00442CC2"/>
    <w:rsid w:val="0044358A"/>
    <w:rsid w:val="00444830"/>
    <w:rsid w:val="00444AAC"/>
    <w:rsid w:val="004450E7"/>
    <w:rsid w:val="00445112"/>
    <w:rsid w:val="004452D9"/>
    <w:rsid w:val="00445780"/>
    <w:rsid w:val="00445DC7"/>
    <w:rsid w:val="0044623A"/>
    <w:rsid w:val="00446371"/>
    <w:rsid w:val="004474B1"/>
    <w:rsid w:val="004479A4"/>
    <w:rsid w:val="00447BBA"/>
    <w:rsid w:val="00447D50"/>
    <w:rsid w:val="00450783"/>
    <w:rsid w:val="00450B63"/>
    <w:rsid w:val="0045106C"/>
    <w:rsid w:val="004513E5"/>
    <w:rsid w:val="0045163B"/>
    <w:rsid w:val="00451E0B"/>
    <w:rsid w:val="004522CC"/>
    <w:rsid w:val="00452370"/>
    <w:rsid w:val="00454442"/>
    <w:rsid w:val="0045528C"/>
    <w:rsid w:val="00455A63"/>
    <w:rsid w:val="00456627"/>
    <w:rsid w:val="00456A4B"/>
    <w:rsid w:val="004607E5"/>
    <w:rsid w:val="00460B99"/>
    <w:rsid w:val="0046174D"/>
    <w:rsid w:val="00461B2F"/>
    <w:rsid w:val="00461B6B"/>
    <w:rsid w:val="0046296C"/>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3B66"/>
    <w:rsid w:val="0047431E"/>
    <w:rsid w:val="00475D2C"/>
    <w:rsid w:val="00475D42"/>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6292"/>
    <w:rsid w:val="00486545"/>
    <w:rsid w:val="00486FD5"/>
    <w:rsid w:val="004871DC"/>
    <w:rsid w:val="00487650"/>
    <w:rsid w:val="004878ED"/>
    <w:rsid w:val="00487FAA"/>
    <w:rsid w:val="00487FB2"/>
    <w:rsid w:val="004902EF"/>
    <w:rsid w:val="004908A5"/>
    <w:rsid w:val="00491AB0"/>
    <w:rsid w:val="00491C23"/>
    <w:rsid w:val="00491C5F"/>
    <w:rsid w:val="004920E3"/>
    <w:rsid w:val="00493558"/>
    <w:rsid w:val="004936C8"/>
    <w:rsid w:val="00493A73"/>
    <w:rsid w:val="0049412D"/>
    <w:rsid w:val="004942A0"/>
    <w:rsid w:val="004943E9"/>
    <w:rsid w:val="0049480B"/>
    <w:rsid w:val="00494FF3"/>
    <w:rsid w:val="00495270"/>
    <w:rsid w:val="0049527C"/>
    <w:rsid w:val="004959AB"/>
    <w:rsid w:val="0049630A"/>
    <w:rsid w:val="00496CA6"/>
    <w:rsid w:val="00496FE9"/>
    <w:rsid w:val="00497646"/>
    <w:rsid w:val="00497D86"/>
    <w:rsid w:val="004A086C"/>
    <w:rsid w:val="004A1222"/>
    <w:rsid w:val="004A184F"/>
    <w:rsid w:val="004A20FF"/>
    <w:rsid w:val="004A33EE"/>
    <w:rsid w:val="004A38FD"/>
    <w:rsid w:val="004A3B42"/>
    <w:rsid w:val="004A3B92"/>
    <w:rsid w:val="004A6105"/>
    <w:rsid w:val="004A63B6"/>
    <w:rsid w:val="004A6570"/>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69D"/>
    <w:rsid w:val="004B7998"/>
    <w:rsid w:val="004B7CFA"/>
    <w:rsid w:val="004C06AE"/>
    <w:rsid w:val="004C080A"/>
    <w:rsid w:val="004C0A33"/>
    <w:rsid w:val="004C0BBD"/>
    <w:rsid w:val="004C1D87"/>
    <w:rsid w:val="004C1E22"/>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3DE5"/>
    <w:rsid w:val="004D416B"/>
    <w:rsid w:val="004D4FA9"/>
    <w:rsid w:val="004D51F3"/>
    <w:rsid w:val="004D5253"/>
    <w:rsid w:val="004D585A"/>
    <w:rsid w:val="004D6384"/>
    <w:rsid w:val="004D63CC"/>
    <w:rsid w:val="004D6568"/>
    <w:rsid w:val="004D757F"/>
    <w:rsid w:val="004D7CFD"/>
    <w:rsid w:val="004E00FC"/>
    <w:rsid w:val="004E0824"/>
    <w:rsid w:val="004E1129"/>
    <w:rsid w:val="004E1551"/>
    <w:rsid w:val="004E1A97"/>
    <w:rsid w:val="004E3055"/>
    <w:rsid w:val="004E360A"/>
    <w:rsid w:val="004E36F6"/>
    <w:rsid w:val="004E394B"/>
    <w:rsid w:val="004E4310"/>
    <w:rsid w:val="004E44B5"/>
    <w:rsid w:val="004E61C6"/>
    <w:rsid w:val="004E646C"/>
    <w:rsid w:val="004E6C42"/>
    <w:rsid w:val="004E70A9"/>
    <w:rsid w:val="004E722F"/>
    <w:rsid w:val="004E729A"/>
    <w:rsid w:val="004E742D"/>
    <w:rsid w:val="004E7BF1"/>
    <w:rsid w:val="004E7C40"/>
    <w:rsid w:val="004E7EBA"/>
    <w:rsid w:val="004F00CF"/>
    <w:rsid w:val="004F11B7"/>
    <w:rsid w:val="004F1474"/>
    <w:rsid w:val="004F148B"/>
    <w:rsid w:val="004F1CE6"/>
    <w:rsid w:val="004F2313"/>
    <w:rsid w:val="004F2718"/>
    <w:rsid w:val="004F275E"/>
    <w:rsid w:val="004F327F"/>
    <w:rsid w:val="004F3532"/>
    <w:rsid w:val="004F4D2F"/>
    <w:rsid w:val="004F50E9"/>
    <w:rsid w:val="004F52F8"/>
    <w:rsid w:val="004F63B5"/>
    <w:rsid w:val="004F64EC"/>
    <w:rsid w:val="004F75F9"/>
    <w:rsid w:val="004F78EF"/>
    <w:rsid w:val="004F7C47"/>
    <w:rsid w:val="004F7F21"/>
    <w:rsid w:val="0050042D"/>
    <w:rsid w:val="005019E2"/>
    <w:rsid w:val="005020DF"/>
    <w:rsid w:val="00502203"/>
    <w:rsid w:val="00502E70"/>
    <w:rsid w:val="0050415E"/>
    <w:rsid w:val="00504F42"/>
    <w:rsid w:val="005077FE"/>
    <w:rsid w:val="00507DA6"/>
    <w:rsid w:val="00510083"/>
    <w:rsid w:val="00510B02"/>
    <w:rsid w:val="00510F19"/>
    <w:rsid w:val="00511E55"/>
    <w:rsid w:val="00511F2C"/>
    <w:rsid w:val="00512176"/>
    <w:rsid w:val="005124EC"/>
    <w:rsid w:val="0051279B"/>
    <w:rsid w:val="00512A56"/>
    <w:rsid w:val="0051392F"/>
    <w:rsid w:val="005140B3"/>
    <w:rsid w:val="005140BF"/>
    <w:rsid w:val="0051416F"/>
    <w:rsid w:val="005141E9"/>
    <w:rsid w:val="00514530"/>
    <w:rsid w:val="00514793"/>
    <w:rsid w:val="00516226"/>
    <w:rsid w:val="00517293"/>
    <w:rsid w:val="005172A5"/>
    <w:rsid w:val="00517395"/>
    <w:rsid w:val="005174D1"/>
    <w:rsid w:val="00517F66"/>
    <w:rsid w:val="005204F1"/>
    <w:rsid w:val="005208D5"/>
    <w:rsid w:val="00520964"/>
    <w:rsid w:val="00520E06"/>
    <w:rsid w:val="00521717"/>
    <w:rsid w:val="00521A23"/>
    <w:rsid w:val="00521A28"/>
    <w:rsid w:val="0052332D"/>
    <w:rsid w:val="0052548C"/>
    <w:rsid w:val="0052577E"/>
    <w:rsid w:val="005258D4"/>
    <w:rsid w:val="00526300"/>
    <w:rsid w:val="00527278"/>
    <w:rsid w:val="005277F0"/>
    <w:rsid w:val="00527DA2"/>
    <w:rsid w:val="00527F39"/>
    <w:rsid w:val="00530185"/>
    <w:rsid w:val="00530917"/>
    <w:rsid w:val="00530A7F"/>
    <w:rsid w:val="00530AB9"/>
    <w:rsid w:val="00530B72"/>
    <w:rsid w:val="00530FAE"/>
    <w:rsid w:val="005313E4"/>
    <w:rsid w:val="005321C4"/>
    <w:rsid w:val="005324F5"/>
    <w:rsid w:val="005327AB"/>
    <w:rsid w:val="0053297F"/>
    <w:rsid w:val="005332F8"/>
    <w:rsid w:val="00533689"/>
    <w:rsid w:val="005342ED"/>
    <w:rsid w:val="00534660"/>
    <w:rsid w:val="00534D10"/>
    <w:rsid w:val="0053514F"/>
    <w:rsid w:val="0053519D"/>
    <w:rsid w:val="00535AD0"/>
    <w:rsid w:val="00535D20"/>
    <w:rsid w:val="00536128"/>
    <w:rsid w:val="00536157"/>
    <w:rsid w:val="00536AF4"/>
    <w:rsid w:val="00536DDA"/>
    <w:rsid w:val="00536FD4"/>
    <w:rsid w:val="005370A8"/>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5851"/>
    <w:rsid w:val="00546FF8"/>
    <w:rsid w:val="0054745A"/>
    <w:rsid w:val="00547BBF"/>
    <w:rsid w:val="005503A9"/>
    <w:rsid w:val="00550711"/>
    <w:rsid w:val="00550897"/>
    <w:rsid w:val="00551C73"/>
    <w:rsid w:val="0055203F"/>
    <w:rsid w:val="005528DD"/>
    <w:rsid w:val="00552F7E"/>
    <w:rsid w:val="00553039"/>
    <w:rsid w:val="00553AC1"/>
    <w:rsid w:val="00553D4D"/>
    <w:rsid w:val="005546D1"/>
    <w:rsid w:val="00554F34"/>
    <w:rsid w:val="00554F8A"/>
    <w:rsid w:val="00555253"/>
    <w:rsid w:val="00555814"/>
    <w:rsid w:val="00555B34"/>
    <w:rsid w:val="0055674F"/>
    <w:rsid w:val="0055698E"/>
    <w:rsid w:val="00556A17"/>
    <w:rsid w:val="00556DDD"/>
    <w:rsid w:val="005575A8"/>
    <w:rsid w:val="00557984"/>
    <w:rsid w:val="00557B1D"/>
    <w:rsid w:val="00557E03"/>
    <w:rsid w:val="0056060F"/>
    <w:rsid w:val="00560720"/>
    <w:rsid w:val="00561635"/>
    <w:rsid w:val="00561941"/>
    <w:rsid w:val="00562544"/>
    <w:rsid w:val="005630DB"/>
    <w:rsid w:val="00563704"/>
    <w:rsid w:val="00563774"/>
    <w:rsid w:val="00564C97"/>
    <w:rsid w:val="00565071"/>
    <w:rsid w:val="005652F7"/>
    <w:rsid w:val="00566111"/>
    <w:rsid w:val="005676AD"/>
    <w:rsid w:val="00567B43"/>
    <w:rsid w:val="0057175C"/>
    <w:rsid w:val="0057276A"/>
    <w:rsid w:val="00572C69"/>
    <w:rsid w:val="00572C74"/>
    <w:rsid w:val="00572D37"/>
    <w:rsid w:val="005732EA"/>
    <w:rsid w:val="00573591"/>
    <w:rsid w:val="0057379A"/>
    <w:rsid w:val="00573B6F"/>
    <w:rsid w:val="00574177"/>
    <w:rsid w:val="0057420D"/>
    <w:rsid w:val="005749E2"/>
    <w:rsid w:val="00574D66"/>
    <w:rsid w:val="00575F0C"/>
    <w:rsid w:val="00576C73"/>
    <w:rsid w:val="00576DC9"/>
    <w:rsid w:val="00576F74"/>
    <w:rsid w:val="0057725A"/>
    <w:rsid w:val="00577356"/>
    <w:rsid w:val="0058065E"/>
    <w:rsid w:val="00580663"/>
    <w:rsid w:val="00581951"/>
    <w:rsid w:val="0058197B"/>
    <w:rsid w:val="00581C71"/>
    <w:rsid w:val="0058259C"/>
    <w:rsid w:val="005839DD"/>
    <w:rsid w:val="0058402B"/>
    <w:rsid w:val="00584EB6"/>
    <w:rsid w:val="00585095"/>
    <w:rsid w:val="00585A74"/>
    <w:rsid w:val="00586139"/>
    <w:rsid w:val="00586428"/>
    <w:rsid w:val="00586DAA"/>
    <w:rsid w:val="00587C54"/>
    <w:rsid w:val="0059078A"/>
    <w:rsid w:val="00590FD4"/>
    <w:rsid w:val="005912DD"/>
    <w:rsid w:val="0059203B"/>
    <w:rsid w:val="0059426D"/>
    <w:rsid w:val="00594BF0"/>
    <w:rsid w:val="00594C04"/>
    <w:rsid w:val="00594FBC"/>
    <w:rsid w:val="005954AD"/>
    <w:rsid w:val="005964AE"/>
    <w:rsid w:val="005968BE"/>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CC7"/>
    <w:rsid w:val="005B1B98"/>
    <w:rsid w:val="005B1D1E"/>
    <w:rsid w:val="005B1DFB"/>
    <w:rsid w:val="005B2469"/>
    <w:rsid w:val="005B273E"/>
    <w:rsid w:val="005B2B20"/>
    <w:rsid w:val="005B2DF6"/>
    <w:rsid w:val="005B36C5"/>
    <w:rsid w:val="005B4F43"/>
    <w:rsid w:val="005B50EF"/>
    <w:rsid w:val="005B5A7B"/>
    <w:rsid w:val="005B5C71"/>
    <w:rsid w:val="005B6C9A"/>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6FE"/>
    <w:rsid w:val="005C7939"/>
    <w:rsid w:val="005C7C3E"/>
    <w:rsid w:val="005C7E42"/>
    <w:rsid w:val="005D0D82"/>
    <w:rsid w:val="005D0F7C"/>
    <w:rsid w:val="005D1DA7"/>
    <w:rsid w:val="005D1DDA"/>
    <w:rsid w:val="005D26F9"/>
    <w:rsid w:val="005D5A75"/>
    <w:rsid w:val="005D5C28"/>
    <w:rsid w:val="005D5FF9"/>
    <w:rsid w:val="005D6802"/>
    <w:rsid w:val="005D7178"/>
    <w:rsid w:val="005D72C1"/>
    <w:rsid w:val="005D75FA"/>
    <w:rsid w:val="005E0218"/>
    <w:rsid w:val="005E152F"/>
    <w:rsid w:val="005E181D"/>
    <w:rsid w:val="005E266F"/>
    <w:rsid w:val="005E39CA"/>
    <w:rsid w:val="005E3DBB"/>
    <w:rsid w:val="005E3E75"/>
    <w:rsid w:val="005E44D4"/>
    <w:rsid w:val="005E4C82"/>
    <w:rsid w:val="005E4FA7"/>
    <w:rsid w:val="005E51D0"/>
    <w:rsid w:val="005E5575"/>
    <w:rsid w:val="005E7809"/>
    <w:rsid w:val="005F0C50"/>
    <w:rsid w:val="005F0FC6"/>
    <w:rsid w:val="005F1ACF"/>
    <w:rsid w:val="005F1FA5"/>
    <w:rsid w:val="005F21CF"/>
    <w:rsid w:val="005F2C28"/>
    <w:rsid w:val="005F3890"/>
    <w:rsid w:val="005F3C5C"/>
    <w:rsid w:val="005F3D05"/>
    <w:rsid w:val="005F40FD"/>
    <w:rsid w:val="005F45C6"/>
    <w:rsid w:val="005F4629"/>
    <w:rsid w:val="005F4F3D"/>
    <w:rsid w:val="005F5348"/>
    <w:rsid w:val="005F5747"/>
    <w:rsid w:val="005F5F8E"/>
    <w:rsid w:val="005F63A9"/>
    <w:rsid w:val="005F65A2"/>
    <w:rsid w:val="005F6C24"/>
    <w:rsid w:val="005F6CCE"/>
    <w:rsid w:val="005F6FF1"/>
    <w:rsid w:val="005F7334"/>
    <w:rsid w:val="005F7731"/>
    <w:rsid w:val="00600795"/>
    <w:rsid w:val="006007F2"/>
    <w:rsid w:val="00600943"/>
    <w:rsid w:val="00600E09"/>
    <w:rsid w:val="00601540"/>
    <w:rsid w:val="00601EB6"/>
    <w:rsid w:val="0060383B"/>
    <w:rsid w:val="00603843"/>
    <w:rsid w:val="00604214"/>
    <w:rsid w:val="006042FF"/>
    <w:rsid w:val="00604355"/>
    <w:rsid w:val="00605E93"/>
    <w:rsid w:val="006065D6"/>
    <w:rsid w:val="0060679D"/>
    <w:rsid w:val="0060693D"/>
    <w:rsid w:val="0060727D"/>
    <w:rsid w:val="0060766B"/>
    <w:rsid w:val="00607C40"/>
    <w:rsid w:val="0061003B"/>
    <w:rsid w:val="00610066"/>
    <w:rsid w:val="006103EE"/>
    <w:rsid w:val="00610DE9"/>
    <w:rsid w:val="006110D5"/>
    <w:rsid w:val="00611118"/>
    <w:rsid w:val="006117EA"/>
    <w:rsid w:val="00611B07"/>
    <w:rsid w:val="006129FF"/>
    <w:rsid w:val="00612A2D"/>
    <w:rsid w:val="00613B33"/>
    <w:rsid w:val="00613B49"/>
    <w:rsid w:val="006142D5"/>
    <w:rsid w:val="00614DB2"/>
    <w:rsid w:val="0061500A"/>
    <w:rsid w:val="0061747D"/>
    <w:rsid w:val="00617B70"/>
    <w:rsid w:val="0062010B"/>
    <w:rsid w:val="0062025E"/>
    <w:rsid w:val="00620592"/>
    <w:rsid w:val="00620BD4"/>
    <w:rsid w:val="00621068"/>
    <w:rsid w:val="006211F7"/>
    <w:rsid w:val="00621274"/>
    <w:rsid w:val="006214D3"/>
    <w:rsid w:val="0062164C"/>
    <w:rsid w:val="00621B1A"/>
    <w:rsid w:val="0062212F"/>
    <w:rsid w:val="00622428"/>
    <w:rsid w:val="006225FE"/>
    <w:rsid w:val="0062284D"/>
    <w:rsid w:val="00622AFF"/>
    <w:rsid w:val="0062385B"/>
    <w:rsid w:val="006249AB"/>
    <w:rsid w:val="006258F1"/>
    <w:rsid w:val="006258F9"/>
    <w:rsid w:val="006268B5"/>
    <w:rsid w:val="006277C3"/>
    <w:rsid w:val="006277E8"/>
    <w:rsid w:val="00627E01"/>
    <w:rsid w:val="006305BA"/>
    <w:rsid w:val="00631080"/>
    <w:rsid w:val="0063149A"/>
    <w:rsid w:val="006325D0"/>
    <w:rsid w:val="00632649"/>
    <w:rsid w:val="006328C5"/>
    <w:rsid w:val="006329A9"/>
    <w:rsid w:val="00632A7C"/>
    <w:rsid w:val="00633192"/>
    <w:rsid w:val="006338CA"/>
    <w:rsid w:val="0063403F"/>
    <w:rsid w:val="0063419E"/>
    <w:rsid w:val="00634D61"/>
    <w:rsid w:val="0063543D"/>
    <w:rsid w:val="006355A3"/>
    <w:rsid w:val="00635BA6"/>
    <w:rsid w:val="00635CA7"/>
    <w:rsid w:val="006404CB"/>
    <w:rsid w:val="0064096F"/>
    <w:rsid w:val="00640C53"/>
    <w:rsid w:val="00642189"/>
    <w:rsid w:val="00642585"/>
    <w:rsid w:val="0064298E"/>
    <w:rsid w:val="00642F56"/>
    <w:rsid w:val="0064309A"/>
    <w:rsid w:val="00643D0D"/>
    <w:rsid w:val="00643DAD"/>
    <w:rsid w:val="006442CC"/>
    <w:rsid w:val="00644499"/>
    <w:rsid w:val="00645041"/>
    <w:rsid w:val="0064532C"/>
    <w:rsid w:val="006454C3"/>
    <w:rsid w:val="00645DDC"/>
    <w:rsid w:val="00645EB5"/>
    <w:rsid w:val="00645F6C"/>
    <w:rsid w:val="00646093"/>
    <w:rsid w:val="00647068"/>
    <w:rsid w:val="00647E95"/>
    <w:rsid w:val="006506B4"/>
    <w:rsid w:val="00651BA5"/>
    <w:rsid w:val="00651E0D"/>
    <w:rsid w:val="006523F0"/>
    <w:rsid w:val="00652723"/>
    <w:rsid w:val="006528D7"/>
    <w:rsid w:val="0065305B"/>
    <w:rsid w:val="006530AA"/>
    <w:rsid w:val="006534D6"/>
    <w:rsid w:val="00653AE1"/>
    <w:rsid w:val="006541B5"/>
    <w:rsid w:val="00654387"/>
    <w:rsid w:val="006546CC"/>
    <w:rsid w:val="00654BB6"/>
    <w:rsid w:val="00654BE6"/>
    <w:rsid w:val="0065531C"/>
    <w:rsid w:val="00655817"/>
    <w:rsid w:val="0065586C"/>
    <w:rsid w:val="00655870"/>
    <w:rsid w:val="006567F2"/>
    <w:rsid w:val="00656F02"/>
    <w:rsid w:val="00656F55"/>
    <w:rsid w:val="00657DF3"/>
    <w:rsid w:val="00661125"/>
    <w:rsid w:val="00661221"/>
    <w:rsid w:val="00662243"/>
    <w:rsid w:val="00662B7E"/>
    <w:rsid w:val="00663804"/>
    <w:rsid w:val="00663C05"/>
    <w:rsid w:val="006647FF"/>
    <w:rsid w:val="00664F6D"/>
    <w:rsid w:val="0066582F"/>
    <w:rsid w:val="00665C43"/>
    <w:rsid w:val="00666C52"/>
    <w:rsid w:val="00666E34"/>
    <w:rsid w:val="00667638"/>
    <w:rsid w:val="00667E8F"/>
    <w:rsid w:val="00667EBA"/>
    <w:rsid w:val="00667EBC"/>
    <w:rsid w:val="00671A37"/>
    <w:rsid w:val="006724BF"/>
    <w:rsid w:val="00673C30"/>
    <w:rsid w:val="0067512B"/>
    <w:rsid w:val="0067514F"/>
    <w:rsid w:val="00676334"/>
    <w:rsid w:val="00676D96"/>
    <w:rsid w:val="00676E4C"/>
    <w:rsid w:val="006771D3"/>
    <w:rsid w:val="0067759C"/>
    <w:rsid w:val="00677A5F"/>
    <w:rsid w:val="00680CF0"/>
    <w:rsid w:val="0068148C"/>
    <w:rsid w:val="00681DB1"/>
    <w:rsid w:val="00681F12"/>
    <w:rsid w:val="0068242C"/>
    <w:rsid w:val="00683183"/>
    <w:rsid w:val="00683299"/>
    <w:rsid w:val="006832A3"/>
    <w:rsid w:val="006836A6"/>
    <w:rsid w:val="006842FB"/>
    <w:rsid w:val="006846DB"/>
    <w:rsid w:val="00684824"/>
    <w:rsid w:val="00684BCA"/>
    <w:rsid w:val="00684DB2"/>
    <w:rsid w:val="00684E2F"/>
    <w:rsid w:val="00684F81"/>
    <w:rsid w:val="0068513E"/>
    <w:rsid w:val="006855D5"/>
    <w:rsid w:val="00686A05"/>
    <w:rsid w:val="006872E0"/>
    <w:rsid w:val="00687536"/>
    <w:rsid w:val="00687805"/>
    <w:rsid w:val="00687912"/>
    <w:rsid w:val="0069040E"/>
    <w:rsid w:val="006908C3"/>
    <w:rsid w:val="006909A4"/>
    <w:rsid w:val="00690B58"/>
    <w:rsid w:val="006916F2"/>
    <w:rsid w:val="00691AC0"/>
    <w:rsid w:val="00691EA7"/>
    <w:rsid w:val="00691FB1"/>
    <w:rsid w:val="00692885"/>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2B8F"/>
    <w:rsid w:val="006A359A"/>
    <w:rsid w:val="006A38B7"/>
    <w:rsid w:val="006A3D50"/>
    <w:rsid w:val="006A4DEB"/>
    <w:rsid w:val="006A5303"/>
    <w:rsid w:val="006A58FF"/>
    <w:rsid w:val="006A620E"/>
    <w:rsid w:val="006A726B"/>
    <w:rsid w:val="006A763E"/>
    <w:rsid w:val="006A7C24"/>
    <w:rsid w:val="006A7F84"/>
    <w:rsid w:val="006B0DFB"/>
    <w:rsid w:val="006B2BF4"/>
    <w:rsid w:val="006B4141"/>
    <w:rsid w:val="006B4B20"/>
    <w:rsid w:val="006B4E97"/>
    <w:rsid w:val="006B6B99"/>
    <w:rsid w:val="006B7022"/>
    <w:rsid w:val="006C0CBD"/>
    <w:rsid w:val="006C1395"/>
    <w:rsid w:val="006C24E4"/>
    <w:rsid w:val="006C2D91"/>
    <w:rsid w:val="006C322D"/>
    <w:rsid w:val="006C3C6A"/>
    <w:rsid w:val="006C3F62"/>
    <w:rsid w:val="006C4520"/>
    <w:rsid w:val="006C4ADF"/>
    <w:rsid w:val="006C5647"/>
    <w:rsid w:val="006C5CFB"/>
    <w:rsid w:val="006C5E5C"/>
    <w:rsid w:val="006C6203"/>
    <w:rsid w:val="006C62C2"/>
    <w:rsid w:val="006C709C"/>
    <w:rsid w:val="006C71F2"/>
    <w:rsid w:val="006C78CF"/>
    <w:rsid w:val="006C7C17"/>
    <w:rsid w:val="006C7ED3"/>
    <w:rsid w:val="006D0044"/>
    <w:rsid w:val="006D02ED"/>
    <w:rsid w:val="006D07AF"/>
    <w:rsid w:val="006D0956"/>
    <w:rsid w:val="006D1275"/>
    <w:rsid w:val="006D1B1A"/>
    <w:rsid w:val="006D2714"/>
    <w:rsid w:val="006D34CE"/>
    <w:rsid w:val="006D3885"/>
    <w:rsid w:val="006D3AA6"/>
    <w:rsid w:val="006D40DD"/>
    <w:rsid w:val="006D42E9"/>
    <w:rsid w:val="006D4507"/>
    <w:rsid w:val="006D51DE"/>
    <w:rsid w:val="006D561B"/>
    <w:rsid w:val="006D59F9"/>
    <w:rsid w:val="006D623B"/>
    <w:rsid w:val="006D64BF"/>
    <w:rsid w:val="006D6658"/>
    <w:rsid w:val="006E1134"/>
    <w:rsid w:val="006E122C"/>
    <w:rsid w:val="006E2032"/>
    <w:rsid w:val="006E3497"/>
    <w:rsid w:val="006E3AB1"/>
    <w:rsid w:val="006E41FF"/>
    <w:rsid w:val="006E437D"/>
    <w:rsid w:val="006E499D"/>
    <w:rsid w:val="006E57F8"/>
    <w:rsid w:val="006E59D8"/>
    <w:rsid w:val="006E5A6F"/>
    <w:rsid w:val="006E78B2"/>
    <w:rsid w:val="006F072E"/>
    <w:rsid w:val="006F0D7A"/>
    <w:rsid w:val="006F1546"/>
    <w:rsid w:val="006F1EAE"/>
    <w:rsid w:val="006F1F2E"/>
    <w:rsid w:val="006F2408"/>
    <w:rsid w:val="006F3428"/>
    <w:rsid w:val="006F452D"/>
    <w:rsid w:val="006F4A20"/>
    <w:rsid w:val="006F60E0"/>
    <w:rsid w:val="006F6431"/>
    <w:rsid w:val="006F6516"/>
    <w:rsid w:val="006F6767"/>
    <w:rsid w:val="006F67C0"/>
    <w:rsid w:val="006F71B1"/>
    <w:rsid w:val="006F7B3B"/>
    <w:rsid w:val="00700E71"/>
    <w:rsid w:val="00701193"/>
    <w:rsid w:val="007016DA"/>
    <w:rsid w:val="0070299C"/>
    <w:rsid w:val="00702E96"/>
    <w:rsid w:val="0070327A"/>
    <w:rsid w:val="00703A74"/>
    <w:rsid w:val="00704596"/>
    <w:rsid w:val="00704EB2"/>
    <w:rsid w:val="007053C9"/>
    <w:rsid w:val="007056E1"/>
    <w:rsid w:val="007058C7"/>
    <w:rsid w:val="00705CF0"/>
    <w:rsid w:val="00706F49"/>
    <w:rsid w:val="00707458"/>
    <w:rsid w:val="007074D1"/>
    <w:rsid w:val="00707A63"/>
    <w:rsid w:val="00707DA6"/>
    <w:rsid w:val="007104BF"/>
    <w:rsid w:val="00711256"/>
    <w:rsid w:val="0071141D"/>
    <w:rsid w:val="00711B67"/>
    <w:rsid w:val="00711BE5"/>
    <w:rsid w:val="00711DDE"/>
    <w:rsid w:val="00712040"/>
    <w:rsid w:val="00712139"/>
    <w:rsid w:val="0071263C"/>
    <w:rsid w:val="0071290E"/>
    <w:rsid w:val="00713718"/>
    <w:rsid w:val="00715E9E"/>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3E5A"/>
    <w:rsid w:val="00734B24"/>
    <w:rsid w:val="00735E59"/>
    <w:rsid w:val="007361AC"/>
    <w:rsid w:val="007379B5"/>
    <w:rsid w:val="00737F0B"/>
    <w:rsid w:val="0074037E"/>
    <w:rsid w:val="007407AF"/>
    <w:rsid w:val="00741090"/>
    <w:rsid w:val="00741C14"/>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580"/>
    <w:rsid w:val="00751E28"/>
    <w:rsid w:val="007528E1"/>
    <w:rsid w:val="00752AE3"/>
    <w:rsid w:val="0075308C"/>
    <w:rsid w:val="00754099"/>
    <w:rsid w:val="00754528"/>
    <w:rsid w:val="00754578"/>
    <w:rsid w:val="00754982"/>
    <w:rsid w:val="007549D0"/>
    <w:rsid w:val="00754B5E"/>
    <w:rsid w:val="00754BFE"/>
    <w:rsid w:val="007550CA"/>
    <w:rsid w:val="007559AA"/>
    <w:rsid w:val="00756138"/>
    <w:rsid w:val="007574E6"/>
    <w:rsid w:val="00757607"/>
    <w:rsid w:val="00757F12"/>
    <w:rsid w:val="00760CE0"/>
    <w:rsid w:val="0076130C"/>
    <w:rsid w:val="0076153F"/>
    <w:rsid w:val="00761AB2"/>
    <w:rsid w:val="00761EE3"/>
    <w:rsid w:val="00763399"/>
    <w:rsid w:val="00763F79"/>
    <w:rsid w:val="00766486"/>
    <w:rsid w:val="0076653D"/>
    <w:rsid w:val="00766929"/>
    <w:rsid w:val="00766F18"/>
    <w:rsid w:val="00767753"/>
    <w:rsid w:val="0076798F"/>
    <w:rsid w:val="007679F1"/>
    <w:rsid w:val="00767B8E"/>
    <w:rsid w:val="00767C22"/>
    <w:rsid w:val="00770455"/>
    <w:rsid w:val="007704B8"/>
    <w:rsid w:val="00770D90"/>
    <w:rsid w:val="00772F1F"/>
    <w:rsid w:val="007732A2"/>
    <w:rsid w:val="00773395"/>
    <w:rsid w:val="007734BD"/>
    <w:rsid w:val="007739BD"/>
    <w:rsid w:val="00774014"/>
    <w:rsid w:val="007759B5"/>
    <w:rsid w:val="00775AF5"/>
    <w:rsid w:val="00775CFC"/>
    <w:rsid w:val="0077628E"/>
    <w:rsid w:val="00776308"/>
    <w:rsid w:val="007764F5"/>
    <w:rsid w:val="00776781"/>
    <w:rsid w:val="007768C7"/>
    <w:rsid w:val="00777589"/>
    <w:rsid w:val="00777904"/>
    <w:rsid w:val="0078022A"/>
    <w:rsid w:val="00780C2E"/>
    <w:rsid w:val="00780FB7"/>
    <w:rsid w:val="0078222D"/>
    <w:rsid w:val="00782B7F"/>
    <w:rsid w:val="00782CC3"/>
    <w:rsid w:val="007832F1"/>
    <w:rsid w:val="0078379D"/>
    <w:rsid w:val="0078396C"/>
    <w:rsid w:val="00784603"/>
    <w:rsid w:val="00784B5F"/>
    <w:rsid w:val="00785D54"/>
    <w:rsid w:val="00785D5A"/>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175D"/>
    <w:rsid w:val="007A3072"/>
    <w:rsid w:val="007A30DA"/>
    <w:rsid w:val="007A3AE4"/>
    <w:rsid w:val="007A3FD5"/>
    <w:rsid w:val="007A417B"/>
    <w:rsid w:val="007A4E78"/>
    <w:rsid w:val="007A55CD"/>
    <w:rsid w:val="007A56A3"/>
    <w:rsid w:val="007A5A18"/>
    <w:rsid w:val="007A5E86"/>
    <w:rsid w:val="007A5F6E"/>
    <w:rsid w:val="007A61B3"/>
    <w:rsid w:val="007A6D73"/>
    <w:rsid w:val="007B00C8"/>
    <w:rsid w:val="007B02D7"/>
    <w:rsid w:val="007B065F"/>
    <w:rsid w:val="007B0F3B"/>
    <w:rsid w:val="007B11DC"/>
    <w:rsid w:val="007B1582"/>
    <w:rsid w:val="007B221B"/>
    <w:rsid w:val="007B2301"/>
    <w:rsid w:val="007B2669"/>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605B"/>
    <w:rsid w:val="007C78B2"/>
    <w:rsid w:val="007C7ADE"/>
    <w:rsid w:val="007C7E3C"/>
    <w:rsid w:val="007C7F59"/>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68B4"/>
    <w:rsid w:val="007D73FE"/>
    <w:rsid w:val="007D7EF4"/>
    <w:rsid w:val="007E2DA6"/>
    <w:rsid w:val="007E2DC0"/>
    <w:rsid w:val="007E3184"/>
    <w:rsid w:val="007E3641"/>
    <w:rsid w:val="007E3874"/>
    <w:rsid w:val="007E3C79"/>
    <w:rsid w:val="007E4292"/>
    <w:rsid w:val="007E47EB"/>
    <w:rsid w:val="007E5B5F"/>
    <w:rsid w:val="007E62AA"/>
    <w:rsid w:val="007E670B"/>
    <w:rsid w:val="007E6CEC"/>
    <w:rsid w:val="007E764B"/>
    <w:rsid w:val="007E7F8B"/>
    <w:rsid w:val="007F035E"/>
    <w:rsid w:val="007F10F5"/>
    <w:rsid w:val="007F130A"/>
    <w:rsid w:val="007F144C"/>
    <w:rsid w:val="007F17CF"/>
    <w:rsid w:val="007F22E8"/>
    <w:rsid w:val="007F2C0F"/>
    <w:rsid w:val="007F3AA6"/>
    <w:rsid w:val="007F3C89"/>
    <w:rsid w:val="007F3EF1"/>
    <w:rsid w:val="007F4B9F"/>
    <w:rsid w:val="007F4DED"/>
    <w:rsid w:val="007F655F"/>
    <w:rsid w:val="007F766A"/>
    <w:rsid w:val="007F79EA"/>
    <w:rsid w:val="007F7BF7"/>
    <w:rsid w:val="008002D0"/>
    <w:rsid w:val="008002F1"/>
    <w:rsid w:val="00801032"/>
    <w:rsid w:val="00801104"/>
    <w:rsid w:val="00801C13"/>
    <w:rsid w:val="00803D19"/>
    <w:rsid w:val="00804491"/>
    <w:rsid w:val="0080547D"/>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4EE5"/>
    <w:rsid w:val="00815532"/>
    <w:rsid w:val="008162A0"/>
    <w:rsid w:val="00816D64"/>
    <w:rsid w:val="0081743E"/>
    <w:rsid w:val="00817497"/>
    <w:rsid w:val="00817676"/>
    <w:rsid w:val="008200D0"/>
    <w:rsid w:val="00820FAD"/>
    <w:rsid w:val="00821D61"/>
    <w:rsid w:val="00822065"/>
    <w:rsid w:val="00822162"/>
    <w:rsid w:val="00822797"/>
    <w:rsid w:val="00822B45"/>
    <w:rsid w:val="00822BED"/>
    <w:rsid w:val="008247AC"/>
    <w:rsid w:val="008247E3"/>
    <w:rsid w:val="0082559A"/>
    <w:rsid w:val="008258B9"/>
    <w:rsid w:val="00825D23"/>
    <w:rsid w:val="00825EB4"/>
    <w:rsid w:val="00826399"/>
    <w:rsid w:val="00826765"/>
    <w:rsid w:val="00826F45"/>
    <w:rsid w:val="008272C8"/>
    <w:rsid w:val="008272D3"/>
    <w:rsid w:val="00830230"/>
    <w:rsid w:val="0083090A"/>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0532"/>
    <w:rsid w:val="00841173"/>
    <w:rsid w:val="00841ED1"/>
    <w:rsid w:val="00841F18"/>
    <w:rsid w:val="008427B7"/>
    <w:rsid w:val="00842842"/>
    <w:rsid w:val="00842D7A"/>
    <w:rsid w:val="00843131"/>
    <w:rsid w:val="008439A0"/>
    <w:rsid w:val="00843B53"/>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1B9"/>
    <w:rsid w:val="00851526"/>
    <w:rsid w:val="00851FDE"/>
    <w:rsid w:val="008524FF"/>
    <w:rsid w:val="0085387E"/>
    <w:rsid w:val="00853D3A"/>
    <w:rsid w:val="008548B4"/>
    <w:rsid w:val="00854D3C"/>
    <w:rsid w:val="0085509B"/>
    <w:rsid w:val="00855611"/>
    <w:rsid w:val="00855A83"/>
    <w:rsid w:val="008562F7"/>
    <w:rsid w:val="008563B5"/>
    <w:rsid w:val="008573D0"/>
    <w:rsid w:val="00857BAD"/>
    <w:rsid w:val="00861EB4"/>
    <w:rsid w:val="008620B6"/>
    <w:rsid w:val="008621ED"/>
    <w:rsid w:val="00862790"/>
    <w:rsid w:val="008632EA"/>
    <w:rsid w:val="00863A0E"/>
    <w:rsid w:val="00863F9F"/>
    <w:rsid w:val="00865679"/>
    <w:rsid w:val="00865954"/>
    <w:rsid w:val="00865ACD"/>
    <w:rsid w:val="00865E78"/>
    <w:rsid w:val="00866B4F"/>
    <w:rsid w:val="00866D83"/>
    <w:rsid w:val="00866EB0"/>
    <w:rsid w:val="008676B6"/>
    <w:rsid w:val="0086796C"/>
    <w:rsid w:val="00867E3F"/>
    <w:rsid w:val="0087041C"/>
    <w:rsid w:val="00870B10"/>
    <w:rsid w:val="00870CB9"/>
    <w:rsid w:val="00871417"/>
    <w:rsid w:val="00871EB6"/>
    <w:rsid w:val="00872675"/>
    <w:rsid w:val="00872B0D"/>
    <w:rsid w:val="00873BD4"/>
    <w:rsid w:val="00873F9A"/>
    <w:rsid w:val="00874350"/>
    <w:rsid w:val="00874CD4"/>
    <w:rsid w:val="0087524D"/>
    <w:rsid w:val="00875D9A"/>
    <w:rsid w:val="00876153"/>
    <w:rsid w:val="00876861"/>
    <w:rsid w:val="00876B0C"/>
    <w:rsid w:val="00877078"/>
    <w:rsid w:val="00877657"/>
    <w:rsid w:val="008801D4"/>
    <w:rsid w:val="008809B6"/>
    <w:rsid w:val="00881123"/>
    <w:rsid w:val="008812E9"/>
    <w:rsid w:val="0088137A"/>
    <w:rsid w:val="008817B8"/>
    <w:rsid w:val="00882599"/>
    <w:rsid w:val="00882F33"/>
    <w:rsid w:val="00883D80"/>
    <w:rsid w:val="00885535"/>
    <w:rsid w:val="008856F2"/>
    <w:rsid w:val="00885FFD"/>
    <w:rsid w:val="008862A5"/>
    <w:rsid w:val="008864AE"/>
    <w:rsid w:val="008864AF"/>
    <w:rsid w:val="008868E8"/>
    <w:rsid w:val="008869F5"/>
    <w:rsid w:val="00886BFD"/>
    <w:rsid w:val="008876F9"/>
    <w:rsid w:val="008905CC"/>
    <w:rsid w:val="00890B42"/>
    <w:rsid w:val="00891821"/>
    <w:rsid w:val="0089259C"/>
    <w:rsid w:val="008925C8"/>
    <w:rsid w:val="0089281A"/>
    <w:rsid w:val="008930B8"/>
    <w:rsid w:val="00893C9A"/>
    <w:rsid w:val="008942C2"/>
    <w:rsid w:val="00894FEF"/>
    <w:rsid w:val="00895072"/>
    <w:rsid w:val="0089523B"/>
    <w:rsid w:val="00895BD6"/>
    <w:rsid w:val="00895FB2"/>
    <w:rsid w:val="0089609E"/>
    <w:rsid w:val="00897053"/>
    <w:rsid w:val="0089742C"/>
    <w:rsid w:val="008A0365"/>
    <w:rsid w:val="008A08F7"/>
    <w:rsid w:val="008A0F37"/>
    <w:rsid w:val="008A12F3"/>
    <w:rsid w:val="008A133D"/>
    <w:rsid w:val="008A1408"/>
    <w:rsid w:val="008A1773"/>
    <w:rsid w:val="008A3EAD"/>
    <w:rsid w:val="008A4397"/>
    <w:rsid w:val="008A462B"/>
    <w:rsid w:val="008A48AE"/>
    <w:rsid w:val="008A4A5B"/>
    <w:rsid w:val="008A51E2"/>
    <w:rsid w:val="008A58EB"/>
    <w:rsid w:val="008A5B37"/>
    <w:rsid w:val="008A5DE1"/>
    <w:rsid w:val="008A6519"/>
    <w:rsid w:val="008A6B59"/>
    <w:rsid w:val="008A712D"/>
    <w:rsid w:val="008A7442"/>
    <w:rsid w:val="008B0064"/>
    <w:rsid w:val="008B0ABF"/>
    <w:rsid w:val="008B0D44"/>
    <w:rsid w:val="008B0E3B"/>
    <w:rsid w:val="008B0EAE"/>
    <w:rsid w:val="008B10B6"/>
    <w:rsid w:val="008B10FF"/>
    <w:rsid w:val="008B12EE"/>
    <w:rsid w:val="008B16EF"/>
    <w:rsid w:val="008B19B4"/>
    <w:rsid w:val="008B1E30"/>
    <w:rsid w:val="008B21FB"/>
    <w:rsid w:val="008B275D"/>
    <w:rsid w:val="008B2B54"/>
    <w:rsid w:val="008B2D76"/>
    <w:rsid w:val="008B2FB1"/>
    <w:rsid w:val="008B32B3"/>
    <w:rsid w:val="008B3935"/>
    <w:rsid w:val="008B3BB4"/>
    <w:rsid w:val="008B4BEC"/>
    <w:rsid w:val="008B542F"/>
    <w:rsid w:val="008B6745"/>
    <w:rsid w:val="008B68F9"/>
    <w:rsid w:val="008C00C4"/>
    <w:rsid w:val="008C0671"/>
    <w:rsid w:val="008C1A06"/>
    <w:rsid w:val="008C1D30"/>
    <w:rsid w:val="008C2023"/>
    <w:rsid w:val="008C2330"/>
    <w:rsid w:val="008C245C"/>
    <w:rsid w:val="008C2B8C"/>
    <w:rsid w:val="008C344F"/>
    <w:rsid w:val="008C42B0"/>
    <w:rsid w:val="008C4A63"/>
    <w:rsid w:val="008C4ADE"/>
    <w:rsid w:val="008C5BBA"/>
    <w:rsid w:val="008C5FD0"/>
    <w:rsid w:val="008C68E3"/>
    <w:rsid w:val="008C6A85"/>
    <w:rsid w:val="008C737D"/>
    <w:rsid w:val="008C7397"/>
    <w:rsid w:val="008C7DEC"/>
    <w:rsid w:val="008D02A4"/>
    <w:rsid w:val="008D035D"/>
    <w:rsid w:val="008D0F07"/>
    <w:rsid w:val="008D2239"/>
    <w:rsid w:val="008D2511"/>
    <w:rsid w:val="008D3C1E"/>
    <w:rsid w:val="008D3FB8"/>
    <w:rsid w:val="008D422A"/>
    <w:rsid w:val="008D4FD1"/>
    <w:rsid w:val="008D5D6B"/>
    <w:rsid w:val="008D61C3"/>
    <w:rsid w:val="008D634D"/>
    <w:rsid w:val="008D6D1B"/>
    <w:rsid w:val="008D79F8"/>
    <w:rsid w:val="008E0B73"/>
    <w:rsid w:val="008E0C84"/>
    <w:rsid w:val="008E0CCE"/>
    <w:rsid w:val="008E119C"/>
    <w:rsid w:val="008E18EC"/>
    <w:rsid w:val="008E1908"/>
    <w:rsid w:val="008E1E6D"/>
    <w:rsid w:val="008E236A"/>
    <w:rsid w:val="008E2C43"/>
    <w:rsid w:val="008E3529"/>
    <w:rsid w:val="008E3709"/>
    <w:rsid w:val="008E4786"/>
    <w:rsid w:val="008E484D"/>
    <w:rsid w:val="008E58EE"/>
    <w:rsid w:val="008E5B5F"/>
    <w:rsid w:val="008E6713"/>
    <w:rsid w:val="008E6942"/>
    <w:rsid w:val="008E6D7F"/>
    <w:rsid w:val="008E78D8"/>
    <w:rsid w:val="008E7C77"/>
    <w:rsid w:val="008E7F05"/>
    <w:rsid w:val="008F003D"/>
    <w:rsid w:val="008F033B"/>
    <w:rsid w:val="008F0594"/>
    <w:rsid w:val="008F0841"/>
    <w:rsid w:val="008F1D18"/>
    <w:rsid w:val="008F1F71"/>
    <w:rsid w:val="008F2032"/>
    <w:rsid w:val="008F2112"/>
    <w:rsid w:val="008F2317"/>
    <w:rsid w:val="008F259F"/>
    <w:rsid w:val="008F25CF"/>
    <w:rsid w:val="008F28CE"/>
    <w:rsid w:val="008F3502"/>
    <w:rsid w:val="008F3554"/>
    <w:rsid w:val="008F3633"/>
    <w:rsid w:val="008F3900"/>
    <w:rsid w:val="008F478B"/>
    <w:rsid w:val="008F53EC"/>
    <w:rsid w:val="008F541E"/>
    <w:rsid w:val="008F6441"/>
    <w:rsid w:val="008F6769"/>
    <w:rsid w:val="008F7349"/>
    <w:rsid w:val="008F75AD"/>
    <w:rsid w:val="0090025A"/>
    <w:rsid w:val="009005D8"/>
    <w:rsid w:val="00900D75"/>
    <w:rsid w:val="009014D3"/>
    <w:rsid w:val="00901ACC"/>
    <w:rsid w:val="0090287A"/>
    <w:rsid w:val="00903E70"/>
    <w:rsid w:val="009046BD"/>
    <w:rsid w:val="00904A7D"/>
    <w:rsid w:val="00905F5A"/>
    <w:rsid w:val="00906814"/>
    <w:rsid w:val="00906C38"/>
    <w:rsid w:val="00906E06"/>
    <w:rsid w:val="00906E71"/>
    <w:rsid w:val="00907153"/>
    <w:rsid w:val="00907CCF"/>
    <w:rsid w:val="00907D15"/>
    <w:rsid w:val="009126E7"/>
    <w:rsid w:val="00912888"/>
    <w:rsid w:val="00912C19"/>
    <w:rsid w:val="0091388D"/>
    <w:rsid w:val="009151F3"/>
    <w:rsid w:val="00915392"/>
    <w:rsid w:val="00915CF5"/>
    <w:rsid w:val="009162C2"/>
    <w:rsid w:val="00916B34"/>
    <w:rsid w:val="00916F25"/>
    <w:rsid w:val="00917046"/>
    <w:rsid w:val="009173E0"/>
    <w:rsid w:val="0092004C"/>
    <w:rsid w:val="00920308"/>
    <w:rsid w:val="009208C5"/>
    <w:rsid w:val="00920A83"/>
    <w:rsid w:val="00920C12"/>
    <w:rsid w:val="009210A3"/>
    <w:rsid w:val="0092124A"/>
    <w:rsid w:val="009214F7"/>
    <w:rsid w:val="00922413"/>
    <w:rsid w:val="00922E69"/>
    <w:rsid w:val="00923282"/>
    <w:rsid w:val="009236E7"/>
    <w:rsid w:val="00923B6C"/>
    <w:rsid w:val="009240E1"/>
    <w:rsid w:val="009242C0"/>
    <w:rsid w:val="00924513"/>
    <w:rsid w:val="00924976"/>
    <w:rsid w:val="009250ED"/>
    <w:rsid w:val="00925489"/>
    <w:rsid w:val="00925D1C"/>
    <w:rsid w:val="0092669B"/>
    <w:rsid w:val="00926DEC"/>
    <w:rsid w:val="00927199"/>
    <w:rsid w:val="009278C4"/>
    <w:rsid w:val="00927E2B"/>
    <w:rsid w:val="00930241"/>
    <w:rsid w:val="0093080E"/>
    <w:rsid w:val="009308CA"/>
    <w:rsid w:val="00930C86"/>
    <w:rsid w:val="00930D03"/>
    <w:rsid w:val="00930E20"/>
    <w:rsid w:val="00930E48"/>
    <w:rsid w:val="00931132"/>
    <w:rsid w:val="0093117A"/>
    <w:rsid w:val="00931DF3"/>
    <w:rsid w:val="00932EF0"/>
    <w:rsid w:val="0093309C"/>
    <w:rsid w:val="0093393A"/>
    <w:rsid w:val="00933CF8"/>
    <w:rsid w:val="00933DDD"/>
    <w:rsid w:val="0093466B"/>
    <w:rsid w:val="00935464"/>
    <w:rsid w:val="0093563B"/>
    <w:rsid w:val="0093564C"/>
    <w:rsid w:val="00935796"/>
    <w:rsid w:val="00935EAB"/>
    <w:rsid w:val="00936004"/>
    <w:rsid w:val="00936260"/>
    <w:rsid w:val="00936855"/>
    <w:rsid w:val="00936B59"/>
    <w:rsid w:val="0093777E"/>
    <w:rsid w:val="00937F76"/>
    <w:rsid w:val="00940147"/>
    <w:rsid w:val="00940298"/>
    <w:rsid w:val="009404CA"/>
    <w:rsid w:val="00940B1D"/>
    <w:rsid w:val="009414E8"/>
    <w:rsid w:val="00941730"/>
    <w:rsid w:val="00941E31"/>
    <w:rsid w:val="009421F3"/>
    <w:rsid w:val="0094255B"/>
    <w:rsid w:val="00943A05"/>
    <w:rsid w:val="009445D4"/>
    <w:rsid w:val="009447EE"/>
    <w:rsid w:val="00946C11"/>
    <w:rsid w:val="00950006"/>
    <w:rsid w:val="009504BC"/>
    <w:rsid w:val="00950DBE"/>
    <w:rsid w:val="00951224"/>
    <w:rsid w:val="009519D2"/>
    <w:rsid w:val="00953238"/>
    <w:rsid w:val="00953718"/>
    <w:rsid w:val="00953745"/>
    <w:rsid w:val="00953A0F"/>
    <w:rsid w:val="009543D2"/>
    <w:rsid w:val="00954F2A"/>
    <w:rsid w:val="00954FF7"/>
    <w:rsid w:val="009556DD"/>
    <w:rsid w:val="0095581D"/>
    <w:rsid w:val="0095589B"/>
    <w:rsid w:val="00955955"/>
    <w:rsid w:val="009563C7"/>
    <w:rsid w:val="00956C8A"/>
    <w:rsid w:val="00956D2A"/>
    <w:rsid w:val="00957195"/>
    <w:rsid w:val="00957FCB"/>
    <w:rsid w:val="00960120"/>
    <w:rsid w:val="00960378"/>
    <w:rsid w:val="0096072C"/>
    <w:rsid w:val="0096075A"/>
    <w:rsid w:val="00960BAF"/>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1B23"/>
    <w:rsid w:val="00972C23"/>
    <w:rsid w:val="00972C6D"/>
    <w:rsid w:val="009731F3"/>
    <w:rsid w:val="0097353B"/>
    <w:rsid w:val="00973555"/>
    <w:rsid w:val="00974358"/>
    <w:rsid w:val="009749B3"/>
    <w:rsid w:val="00974A1C"/>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79"/>
    <w:rsid w:val="009861EE"/>
    <w:rsid w:val="00987CFE"/>
    <w:rsid w:val="00990A64"/>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F4"/>
    <w:rsid w:val="009A2741"/>
    <w:rsid w:val="009A2F5D"/>
    <w:rsid w:val="009A31FD"/>
    <w:rsid w:val="009A32F1"/>
    <w:rsid w:val="009A3505"/>
    <w:rsid w:val="009A3E0C"/>
    <w:rsid w:val="009A4037"/>
    <w:rsid w:val="009A54F9"/>
    <w:rsid w:val="009A5BA2"/>
    <w:rsid w:val="009A68FB"/>
    <w:rsid w:val="009A71A2"/>
    <w:rsid w:val="009A74B2"/>
    <w:rsid w:val="009A7963"/>
    <w:rsid w:val="009A7E00"/>
    <w:rsid w:val="009A7FDB"/>
    <w:rsid w:val="009B0E8F"/>
    <w:rsid w:val="009B1473"/>
    <w:rsid w:val="009B192E"/>
    <w:rsid w:val="009B1E53"/>
    <w:rsid w:val="009B1EDA"/>
    <w:rsid w:val="009B2E9D"/>
    <w:rsid w:val="009B3327"/>
    <w:rsid w:val="009B34B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C594C"/>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C98"/>
    <w:rsid w:val="009E2FE1"/>
    <w:rsid w:val="009E305E"/>
    <w:rsid w:val="009E3316"/>
    <w:rsid w:val="009E4EB1"/>
    <w:rsid w:val="009E5842"/>
    <w:rsid w:val="009E5997"/>
    <w:rsid w:val="009E61BE"/>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197"/>
    <w:rsid w:val="00A04896"/>
    <w:rsid w:val="00A04E55"/>
    <w:rsid w:val="00A05192"/>
    <w:rsid w:val="00A05E01"/>
    <w:rsid w:val="00A06167"/>
    <w:rsid w:val="00A06661"/>
    <w:rsid w:val="00A07580"/>
    <w:rsid w:val="00A079F5"/>
    <w:rsid w:val="00A10419"/>
    <w:rsid w:val="00A11288"/>
    <w:rsid w:val="00A11F3E"/>
    <w:rsid w:val="00A11FE9"/>
    <w:rsid w:val="00A1235B"/>
    <w:rsid w:val="00A12A78"/>
    <w:rsid w:val="00A13BCE"/>
    <w:rsid w:val="00A14490"/>
    <w:rsid w:val="00A14C67"/>
    <w:rsid w:val="00A14D42"/>
    <w:rsid w:val="00A14DAB"/>
    <w:rsid w:val="00A14E85"/>
    <w:rsid w:val="00A150D1"/>
    <w:rsid w:val="00A164A4"/>
    <w:rsid w:val="00A16FC2"/>
    <w:rsid w:val="00A17316"/>
    <w:rsid w:val="00A174CA"/>
    <w:rsid w:val="00A1750C"/>
    <w:rsid w:val="00A20B13"/>
    <w:rsid w:val="00A20C2E"/>
    <w:rsid w:val="00A21C94"/>
    <w:rsid w:val="00A223F2"/>
    <w:rsid w:val="00A2256C"/>
    <w:rsid w:val="00A22650"/>
    <w:rsid w:val="00A22C1E"/>
    <w:rsid w:val="00A23111"/>
    <w:rsid w:val="00A233B8"/>
    <w:rsid w:val="00A234E1"/>
    <w:rsid w:val="00A23A24"/>
    <w:rsid w:val="00A24301"/>
    <w:rsid w:val="00A24464"/>
    <w:rsid w:val="00A24BE7"/>
    <w:rsid w:val="00A2508A"/>
    <w:rsid w:val="00A255BA"/>
    <w:rsid w:val="00A25715"/>
    <w:rsid w:val="00A25F02"/>
    <w:rsid w:val="00A261E4"/>
    <w:rsid w:val="00A261F4"/>
    <w:rsid w:val="00A26211"/>
    <w:rsid w:val="00A2627D"/>
    <w:rsid w:val="00A2721B"/>
    <w:rsid w:val="00A272CE"/>
    <w:rsid w:val="00A27F50"/>
    <w:rsid w:val="00A303C9"/>
    <w:rsid w:val="00A3074D"/>
    <w:rsid w:val="00A3191A"/>
    <w:rsid w:val="00A319EA"/>
    <w:rsid w:val="00A31E4B"/>
    <w:rsid w:val="00A32142"/>
    <w:rsid w:val="00A324F5"/>
    <w:rsid w:val="00A32845"/>
    <w:rsid w:val="00A32D98"/>
    <w:rsid w:val="00A32DC1"/>
    <w:rsid w:val="00A33A93"/>
    <w:rsid w:val="00A3454F"/>
    <w:rsid w:val="00A357C8"/>
    <w:rsid w:val="00A35A72"/>
    <w:rsid w:val="00A35E5F"/>
    <w:rsid w:val="00A3636D"/>
    <w:rsid w:val="00A365D3"/>
    <w:rsid w:val="00A36D9B"/>
    <w:rsid w:val="00A37BCE"/>
    <w:rsid w:val="00A37F1F"/>
    <w:rsid w:val="00A402C4"/>
    <w:rsid w:val="00A40B23"/>
    <w:rsid w:val="00A40CB3"/>
    <w:rsid w:val="00A40D2A"/>
    <w:rsid w:val="00A410FF"/>
    <w:rsid w:val="00A41F58"/>
    <w:rsid w:val="00A42D1D"/>
    <w:rsid w:val="00A4306D"/>
    <w:rsid w:val="00A445EA"/>
    <w:rsid w:val="00A44CA0"/>
    <w:rsid w:val="00A45184"/>
    <w:rsid w:val="00A4548B"/>
    <w:rsid w:val="00A46304"/>
    <w:rsid w:val="00A463CC"/>
    <w:rsid w:val="00A4650C"/>
    <w:rsid w:val="00A465FF"/>
    <w:rsid w:val="00A46B2B"/>
    <w:rsid w:val="00A46C21"/>
    <w:rsid w:val="00A46EBF"/>
    <w:rsid w:val="00A46F0F"/>
    <w:rsid w:val="00A46F66"/>
    <w:rsid w:val="00A47CB7"/>
    <w:rsid w:val="00A50F9E"/>
    <w:rsid w:val="00A5113E"/>
    <w:rsid w:val="00A51251"/>
    <w:rsid w:val="00A51321"/>
    <w:rsid w:val="00A51972"/>
    <w:rsid w:val="00A51D44"/>
    <w:rsid w:val="00A52371"/>
    <w:rsid w:val="00A5243A"/>
    <w:rsid w:val="00A5244A"/>
    <w:rsid w:val="00A52860"/>
    <w:rsid w:val="00A53387"/>
    <w:rsid w:val="00A53686"/>
    <w:rsid w:val="00A5379A"/>
    <w:rsid w:val="00A53E41"/>
    <w:rsid w:val="00A54DE9"/>
    <w:rsid w:val="00A5647A"/>
    <w:rsid w:val="00A565E5"/>
    <w:rsid w:val="00A567E4"/>
    <w:rsid w:val="00A56ADF"/>
    <w:rsid w:val="00A56DA3"/>
    <w:rsid w:val="00A574EC"/>
    <w:rsid w:val="00A57B65"/>
    <w:rsid w:val="00A57B81"/>
    <w:rsid w:val="00A604EE"/>
    <w:rsid w:val="00A608DA"/>
    <w:rsid w:val="00A609E6"/>
    <w:rsid w:val="00A61D09"/>
    <w:rsid w:val="00A62482"/>
    <w:rsid w:val="00A62F69"/>
    <w:rsid w:val="00A63184"/>
    <w:rsid w:val="00A638E8"/>
    <w:rsid w:val="00A63A6F"/>
    <w:rsid w:val="00A63BBC"/>
    <w:rsid w:val="00A644FC"/>
    <w:rsid w:val="00A64577"/>
    <w:rsid w:val="00A649FB"/>
    <w:rsid w:val="00A64EFF"/>
    <w:rsid w:val="00A65064"/>
    <w:rsid w:val="00A65FBC"/>
    <w:rsid w:val="00A66246"/>
    <w:rsid w:val="00A666D1"/>
    <w:rsid w:val="00A667D0"/>
    <w:rsid w:val="00A66A15"/>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EA1"/>
    <w:rsid w:val="00A81F78"/>
    <w:rsid w:val="00A822C8"/>
    <w:rsid w:val="00A8242B"/>
    <w:rsid w:val="00A825CC"/>
    <w:rsid w:val="00A826F6"/>
    <w:rsid w:val="00A82C09"/>
    <w:rsid w:val="00A8317A"/>
    <w:rsid w:val="00A8335D"/>
    <w:rsid w:val="00A83EB0"/>
    <w:rsid w:val="00A840D5"/>
    <w:rsid w:val="00A8421E"/>
    <w:rsid w:val="00A8448F"/>
    <w:rsid w:val="00A844A5"/>
    <w:rsid w:val="00A847E2"/>
    <w:rsid w:val="00A84ED6"/>
    <w:rsid w:val="00A875B8"/>
    <w:rsid w:val="00A877B7"/>
    <w:rsid w:val="00A87833"/>
    <w:rsid w:val="00A87AA4"/>
    <w:rsid w:val="00A90565"/>
    <w:rsid w:val="00A91223"/>
    <w:rsid w:val="00A91261"/>
    <w:rsid w:val="00A91D56"/>
    <w:rsid w:val="00A922EA"/>
    <w:rsid w:val="00A952EA"/>
    <w:rsid w:val="00A95AB9"/>
    <w:rsid w:val="00A95BE8"/>
    <w:rsid w:val="00A96029"/>
    <w:rsid w:val="00A96821"/>
    <w:rsid w:val="00A9789E"/>
    <w:rsid w:val="00AA05B7"/>
    <w:rsid w:val="00AA07EB"/>
    <w:rsid w:val="00AA0BAB"/>
    <w:rsid w:val="00AA0F78"/>
    <w:rsid w:val="00AA10C9"/>
    <w:rsid w:val="00AA124F"/>
    <w:rsid w:val="00AA1459"/>
    <w:rsid w:val="00AA27D2"/>
    <w:rsid w:val="00AA3010"/>
    <w:rsid w:val="00AA3943"/>
    <w:rsid w:val="00AA3B7E"/>
    <w:rsid w:val="00AA47C1"/>
    <w:rsid w:val="00AA492E"/>
    <w:rsid w:val="00AA6DD3"/>
    <w:rsid w:val="00AB1D1A"/>
    <w:rsid w:val="00AB2039"/>
    <w:rsid w:val="00AB245D"/>
    <w:rsid w:val="00AB2923"/>
    <w:rsid w:val="00AB2D1B"/>
    <w:rsid w:val="00AB431C"/>
    <w:rsid w:val="00AB4E0C"/>
    <w:rsid w:val="00AB50E8"/>
    <w:rsid w:val="00AB5431"/>
    <w:rsid w:val="00AB56C0"/>
    <w:rsid w:val="00AB59BB"/>
    <w:rsid w:val="00AB6EC6"/>
    <w:rsid w:val="00AB7CB1"/>
    <w:rsid w:val="00AB7CD7"/>
    <w:rsid w:val="00AB7D4B"/>
    <w:rsid w:val="00AB7E91"/>
    <w:rsid w:val="00AB7FF7"/>
    <w:rsid w:val="00AC04CA"/>
    <w:rsid w:val="00AC1148"/>
    <w:rsid w:val="00AC1689"/>
    <w:rsid w:val="00AC2553"/>
    <w:rsid w:val="00AC2D41"/>
    <w:rsid w:val="00AC3A2A"/>
    <w:rsid w:val="00AC4314"/>
    <w:rsid w:val="00AC4BE2"/>
    <w:rsid w:val="00AC50BC"/>
    <w:rsid w:val="00AC580E"/>
    <w:rsid w:val="00AC5873"/>
    <w:rsid w:val="00AC5B77"/>
    <w:rsid w:val="00AC5C31"/>
    <w:rsid w:val="00AC5C34"/>
    <w:rsid w:val="00AC5CD5"/>
    <w:rsid w:val="00AC5D09"/>
    <w:rsid w:val="00AC5E78"/>
    <w:rsid w:val="00AC5F83"/>
    <w:rsid w:val="00AC6A30"/>
    <w:rsid w:val="00AC70D0"/>
    <w:rsid w:val="00AC71EC"/>
    <w:rsid w:val="00AC7CE3"/>
    <w:rsid w:val="00AD043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3E9D"/>
    <w:rsid w:val="00AE49C0"/>
    <w:rsid w:val="00AE5BED"/>
    <w:rsid w:val="00AE5CFB"/>
    <w:rsid w:val="00AE619C"/>
    <w:rsid w:val="00AE68FC"/>
    <w:rsid w:val="00AE6A35"/>
    <w:rsid w:val="00AE6BBF"/>
    <w:rsid w:val="00AE6E83"/>
    <w:rsid w:val="00AE7172"/>
    <w:rsid w:val="00AE7203"/>
    <w:rsid w:val="00AE76F6"/>
    <w:rsid w:val="00AE771B"/>
    <w:rsid w:val="00AE7803"/>
    <w:rsid w:val="00AF0285"/>
    <w:rsid w:val="00AF0356"/>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3B0"/>
    <w:rsid w:val="00B01869"/>
    <w:rsid w:val="00B01D85"/>
    <w:rsid w:val="00B01E4D"/>
    <w:rsid w:val="00B0289C"/>
    <w:rsid w:val="00B038DB"/>
    <w:rsid w:val="00B0391F"/>
    <w:rsid w:val="00B03952"/>
    <w:rsid w:val="00B042DD"/>
    <w:rsid w:val="00B05136"/>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DB6"/>
    <w:rsid w:val="00B15DF2"/>
    <w:rsid w:val="00B15EF8"/>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498"/>
    <w:rsid w:val="00B33564"/>
    <w:rsid w:val="00B337F8"/>
    <w:rsid w:val="00B33AAC"/>
    <w:rsid w:val="00B33F02"/>
    <w:rsid w:val="00B34498"/>
    <w:rsid w:val="00B34AE2"/>
    <w:rsid w:val="00B353ED"/>
    <w:rsid w:val="00B354BA"/>
    <w:rsid w:val="00B357F2"/>
    <w:rsid w:val="00B35A69"/>
    <w:rsid w:val="00B3637D"/>
    <w:rsid w:val="00B3697A"/>
    <w:rsid w:val="00B36B22"/>
    <w:rsid w:val="00B376BC"/>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8F7"/>
    <w:rsid w:val="00B46EEB"/>
    <w:rsid w:val="00B4716F"/>
    <w:rsid w:val="00B5008F"/>
    <w:rsid w:val="00B5024D"/>
    <w:rsid w:val="00B5080C"/>
    <w:rsid w:val="00B50AE1"/>
    <w:rsid w:val="00B50C33"/>
    <w:rsid w:val="00B511ED"/>
    <w:rsid w:val="00B51D93"/>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355"/>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7A"/>
    <w:rsid w:val="00B76DD7"/>
    <w:rsid w:val="00B76F3D"/>
    <w:rsid w:val="00B772FA"/>
    <w:rsid w:val="00B773DC"/>
    <w:rsid w:val="00B77654"/>
    <w:rsid w:val="00B80006"/>
    <w:rsid w:val="00B80191"/>
    <w:rsid w:val="00B80300"/>
    <w:rsid w:val="00B80726"/>
    <w:rsid w:val="00B81B2F"/>
    <w:rsid w:val="00B81E6C"/>
    <w:rsid w:val="00B8287D"/>
    <w:rsid w:val="00B830CE"/>
    <w:rsid w:val="00B830F7"/>
    <w:rsid w:val="00B83206"/>
    <w:rsid w:val="00B8379F"/>
    <w:rsid w:val="00B83887"/>
    <w:rsid w:val="00B858AF"/>
    <w:rsid w:val="00B85B67"/>
    <w:rsid w:val="00B85C29"/>
    <w:rsid w:val="00B85FDB"/>
    <w:rsid w:val="00B8622C"/>
    <w:rsid w:val="00B866CE"/>
    <w:rsid w:val="00B86ACF"/>
    <w:rsid w:val="00B86F2D"/>
    <w:rsid w:val="00B87418"/>
    <w:rsid w:val="00B8785F"/>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23A"/>
    <w:rsid w:val="00BA1675"/>
    <w:rsid w:val="00BA183A"/>
    <w:rsid w:val="00BA1E2A"/>
    <w:rsid w:val="00BA1FED"/>
    <w:rsid w:val="00BA2346"/>
    <w:rsid w:val="00BA26C3"/>
    <w:rsid w:val="00BA28EB"/>
    <w:rsid w:val="00BA2936"/>
    <w:rsid w:val="00BA3879"/>
    <w:rsid w:val="00BA5904"/>
    <w:rsid w:val="00BA5E00"/>
    <w:rsid w:val="00BA607A"/>
    <w:rsid w:val="00BA698C"/>
    <w:rsid w:val="00BA71FA"/>
    <w:rsid w:val="00BA7F5D"/>
    <w:rsid w:val="00BB01D6"/>
    <w:rsid w:val="00BB085B"/>
    <w:rsid w:val="00BB0A3C"/>
    <w:rsid w:val="00BB2950"/>
    <w:rsid w:val="00BB2B93"/>
    <w:rsid w:val="00BB2BB5"/>
    <w:rsid w:val="00BB375E"/>
    <w:rsid w:val="00BB3F45"/>
    <w:rsid w:val="00BB4AB4"/>
    <w:rsid w:val="00BB4FD6"/>
    <w:rsid w:val="00BB545D"/>
    <w:rsid w:val="00BB5C76"/>
    <w:rsid w:val="00BB607E"/>
    <w:rsid w:val="00BB6A0F"/>
    <w:rsid w:val="00BB6AD9"/>
    <w:rsid w:val="00BB74AB"/>
    <w:rsid w:val="00BB7B41"/>
    <w:rsid w:val="00BB7B7B"/>
    <w:rsid w:val="00BB7CCF"/>
    <w:rsid w:val="00BC00B6"/>
    <w:rsid w:val="00BC0172"/>
    <w:rsid w:val="00BC102E"/>
    <w:rsid w:val="00BC1134"/>
    <w:rsid w:val="00BC1272"/>
    <w:rsid w:val="00BC15EC"/>
    <w:rsid w:val="00BC1EAF"/>
    <w:rsid w:val="00BC2107"/>
    <w:rsid w:val="00BC284D"/>
    <w:rsid w:val="00BC2A2F"/>
    <w:rsid w:val="00BC2EE7"/>
    <w:rsid w:val="00BC2FA1"/>
    <w:rsid w:val="00BC3AE0"/>
    <w:rsid w:val="00BC4CC8"/>
    <w:rsid w:val="00BC4DC0"/>
    <w:rsid w:val="00BC662C"/>
    <w:rsid w:val="00BC6979"/>
    <w:rsid w:val="00BC723E"/>
    <w:rsid w:val="00BC73FD"/>
    <w:rsid w:val="00BC7F85"/>
    <w:rsid w:val="00BD027E"/>
    <w:rsid w:val="00BD0493"/>
    <w:rsid w:val="00BD055C"/>
    <w:rsid w:val="00BD0805"/>
    <w:rsid w:val="00BD1086"/>
    <w:rsid w:val="00BD1157"/>
    <w:rsid w:val="00BD1D31"/>
    <w:rsid w:val="00BD1E6F"/>
    <w:rsid w:val="00BD2217"/>
    <w:rsid w:val="00BD23D3"/>
    <w:rsid w:val="00BD2A3B"/>
    <w:rsid w:val="00BD2C5D"/>
    <w:rsid w:val="00BD2FE3"/>
    <w:rsid w:val="00BD3659"/>
    <w:rsid w:val="00BD3ADC"/>
    <w:rsid w:val="00BD3C1F"/>
    <w:rsid w:val="00BD4A56"/>
    <w:rsid w:val="00BD4CDE"/>
    <w:rsid w:val="00BD4F8D"/>
    <w:rsid w:val="00BD5234"/>
    <w:rsid w:val="00BD53B4"/>
    <w:rsid w:val="00BD5605"/>
    <w:rsid w:val="00BD5C5B"/>
    <w:rsid w:val="00BD6844"/>
    <w:rsid w:val="00BD68B4"/>
    <w:rsid w:val="00BD7002"/>
    <w:rsid w:val="00BE02DD"/>
    <w:rsid w:val="00BE0564"/>
    <w:rsid w:val="00BE115E"/>
    <w:rsid w:val="00BE2203"/>
    <w:rsid w:val="00BE2EC4"/>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1DA5"/>
    <w:rsid w:val="00BF2BD6"/>
    <w:rsid w:val="00BF2C67"/>
    <w:rsid w:val="00BF2DFC"/>
    <w:rsid w:val="00BF336E"/>
    <w:rsid w:val="00BF3376"/>
    <w:rsid w:val="00BF34C1"/>
    <w:rsid w:val="00BF3744"/>
    <w:rsid w:val="00BF3927"/>
    <w:rsid w:val="00BF4491"/>
    <w:rsid w:val="00BF480D"/>
    <w:rsid w:val="00BF4C15"/>
    <w:rsid w:val="00BF5D04"/>
    <w:rsid w:val="00BF6440"/>
    <w:rsid w:val="00BF788E"/>
    <w:rsid w:val="00C00E79"/>
    <w:rsid w:val="00C00FA9"/>
    <w:rsid w:val="00C0169D"/>
    <w:rsid w:val="00C017AD"/>
    <w:rsid w:val="00C02040"/>
    <w:rsid w:val="00C02B33"/>
    <w:rsid w:val="00C030E6"/>
    <w:rsid w:val="00C0319D"/>
    <w:rsid w:val="00C036C7"/>
    <w:rsid w:val="00C0379A"/>
    <w:rsid w:val="00C03AD2"/>
    <w:rsid w:val="00C03AE2"/>
    <w:rsid w:val="00C041C1"/>
    <w:rsid w:val="00C0493F"/>
    <w:rsid w:val="00C050E1"/>
    <w:rsid w:val="00C05128"/>
    <w:rsid w:val="00C052E6"/>
    <w:rsid w:val="00C05CC3"/>
    <w:rsid w:val="00C063FD"/>
    <w:rsid w:val="00C068A8"/>
    <w:rsid w:val="00C103E4"/>
    <w:rsid w:val="00C10D76"/>
    <w:rsid w:val="00C1144D"/>
    <w:rsid w:val="00C11871"/>
    <w:rsid w:val="00C12479"/>
    <w:rsid w:val="00C12A10"/>
    <w:rsid w:val="00C12D0E"/>
    <w:rsid w:val="00C13C98"/>
    <w:rsid w:val="00C13CE2"/>
    <w:rsid w:val="00C145DA"/>
    <w:rsid w:val="00C146B2"/>
    <w:rsid w:val="00C14876"/>
    <w:rsid w:val="00C14EE1"/>
    <w:rsid w:val="00C15962"/>
    <w:rsid w:val="00C15E8E"/>
    <w:rsid w:val="00C15F93"/>
    <w:rsid w:val="00C16748"/>
    <w:rsid w:val="00C16834"/>
    <w:rsid w:val="00C17237"/>
    <w:rsid w:val="00C1758E"/>
    <w:rsid w:val="00C201C5"/>
    <w:rsid w:val="00C202A3"/>
    <w:rsid w:val="00C2065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85C"/>
    <w:rsid w:val="00C34963"/>
    <w:rsid w:val="00C349F3"/>
    <w:rsid w:val="00C3514A"/>
    <w:rsid w:val="00C353DA"/>
    <w:rsid w:val="00C355A4"/>
    <w:rsid w:val="00C35983"/>
    <w:rsid w:val="00C36145"/>
    <w:rsid w:val="00C36303"/>
    <w:rsid w:val="00C3699D"/>
    <w:rsid w:val="00C369FF"/>
    <w:rsid w:val="00C37199"/>
    <w:rsid w:val="00C3743C"/>
    <w:rsid w:val="00C376F7"/>
    <w:rsid w:val="00C37837"/>
    <w:rsid w:val="00C40D1D"/>
    <w:rsid w:val="00C410D1"/>
    <w:rsid w:val="00C41562"/>
    <w:rsid w:val="00C41578"/>
    <w:rsid w:val="00C4171B"/>
    <w:rsid w:val="00C41B3B"/>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78A"/>
    <w:rsid w:val="00C47947"/>
    <w:rsid w:val="00C47992"/>
    <w:rsid w:val="00C47B77"/>
    <w:rsid w:val="00C5004A"/>
    <w:rsid w:val="00C501AA"/>
    <w:rsid w:val="00C50DAD"/>
    <w:rsid w:val="00C50F78"/>
    <w:rsid w:val="00C510A8"/>
    <w:rsid w:val="00C52236"/>
    <w:rsid w:val="00C535FB"/>
    <w:rsid w:val="00C536A2"/>
    <w:rsid w:val="00C54686"/>
    <w:rsid w:val="00C54DC1"/>
    <w:rsid w:val="00C559C7"/>
    <w:rsid w:val="00C559EF"/>
    <w:rsid w:val="00C55E66"/>
    <w:rsid w:val="00C5739A"/>
    <w:rsid w:val="00C57847"/>
    <w:rsid w:val="00C61031"/>
    <w:rsid w:val="00C61821"/>
    <w:rsid w:val="00C61ED1"/>
    <w:rsid w:val="00C623E4"/>
    <w:rsid w:val="00C62D51"/>
    <w:rsid w:val="00C62ED1"/>
    <w:rsid w:val="00C63ABA"/>
    <w:rsid w:val="00C63E0B"/>
    <w:rsid w:val="00C644AA"/>
    <w:rsid w:val="00C6462A"/>
    <w:rsid w:val="00C650A9"/>
    <w:rsid w:val="00C656BD"/>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02E"/>
    <w:rsid w:val="00C971C8"/>
    <w:rsid w:val="00CA000B"/>
    <w:rsid w:val="00CA056B"/>
    <w:rsid w:val="00CA0878"/>
    <w:rsid w:val="00CA25CB"/>
    <w:rsid w:val="00CA307D"/>
    <w:rsid w:val="00CA3800"/>
    <w:rsid w:val="00CA41DF"/>
    <w:rsid w:val="00CA4593"/>
    <w:rsid w:val="00CA4EA0"/>
    <w:rsid w:val="00CA5987"/>
    <w:rsid w:val="00CA5C4E"/>
    <w:rsid w:val="00CA67C4"/>
    <w:rsid w:val="00CA6B7F"/>
    <w:rsid w:val="00CA6F88"/>
    <w:rsid w:val="00CA793B"/>
    <w:rsid w:val="00CA79EA"/>
    <w:rsid w:val="00CB0110"/>
    <w:rsid w:val="00CB0670"/>
    <w:rsid w:val="00CB0AF5"/>
    <w:rsid w:val="00CB1791"/>
    <w:rsid w:val="00CB25C9"/>
    <w:rsid w:val="00CB2CF8"/>
    <w:rsid w:val="00CB41D8"/>
    <w:rsid w:val="00CB46F0"/>
    <w:rsid w:val="00CB48FB"/>
    <w:rsid w:val="00CB555F"/>
    <w:rsid w:val="00CB5875"/>
    <w:rsid w:val="00CB58E6"/>
    <w:rsid w:val="00CB5BC0"/>
    <w:rsid w:val="00CB62DE"/>
    <w:rsid w:val="00CB75BB"/>
    <w:rsid w:val="00CB7607"/>
    <w:rsid w:val="00CB7721"/>
    <w:rsid w:val="00CC00BD"/>
    <w:rsid w:val="00CC05AE"/>
    <w:rsid w:val="00CC0B5A"/>
    <w:rsid w:val="00CC16D4"/>
    <w:rsid w:val="00CC232F"/>
    <w:rsid w:val="00CC363E"/>
    <w:rsid w:val="00CC3CC8"/>
    <w:rsid w:val="00CC40B8"/>
    <w:rsid w:val="00CC4A79"/>
    <w:rsid w:val="00CC5218"/>
    <w:rsid w:val="00CC5275"/>
    <w:rsid w:val="00CC5606"/>
    <w:rsid w:val="00CC5D1E"/>
    <w:rsid w:val="00CC62A6"/>
    <w:rsid w:val="00CC647C"/>
    <w:rsid w:val="00CC676D"/>
    <w:rsid w:val="00CC6C31"/>
    <w:rsid w:val="00CC6D80"/>
    <w:rsid w:val="00CC74B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BF"/>
    <w:rsid w:val="00CE70D6"/>
    <w:rsid w:val="00CE7A08"/>
    <w:rsid w:val="00CF08BA"/>
    <w:rsid w:val="00CF0EF6"/>
    <w:rsid w:val="00CF156E"/>
    <w:rsid w:val="00CF1887"/>
    <w:rsid w:val="00CF19A7"/>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915"/>
    <w:rsid w:val="00D0118F"/>
    <w:rsid w:val="00D015C5"/>
    <w:rsid w:val="00D02151"/>
    <w:rsid w:val="00D021AE"/>
    <w:rsid w:val="00D02432"/>
    <w:rsid w:val="00D027A5"/>
    <w:rsid w:val="00D02C9A"/>
    <w:rsid w:val="00D03453"/>
    <w:rsid w:val="00D034F8"/>
    <w:rsid w:val="00D036AB"/>
    <w:rsid w:val="00D0382E"/>
    <w:rsid w:val="00D03853"/>
    <w:rsid w:val="00D0391F"/>
    <w:rsid w:val="00D03BCE"/>
    <w:rsid w:val="00D05672"/>
    <w:rsid w:val="00D05946"/>
    <w:rsid w:val="00D065B6"/>
    <w:rsid w:val="00D06B7F"/>
    <w:rsid w:val="00D079EC"/>
    <w:rsid w:val="00D1011E"/>
    <w:rsid w:val="00D10292"/>
    <w:rsid w:val="00D115F6"/>
    <w:rsid w:val="00D11712"/>
    <w:rsid w:val="00D11C04"/>
    <w:rsid w:val="00D126A7"/>
    <w:rsid w:val="00D12B6C"/>
    <w:rsid w:val="00D12CFF"/>
    <w:rsid w:val="00D143D7"/>
    <w:rsid w:val="00D14D0A"/>
    <w:rsid w:val="00D15A44"/>
    <w:rsid w:val="00D160A2"/>
    <w:rsid w:val="00D161B7"/>
    <w:rsid w:val="00D168C1"/>
    <w:rsid w:val="00D16A3D"/>
    <w:rsid w:val="00D16C19"/>
    <w:rsid w:val="00D16DD3"/>
    <w:rsid w:val="00D16F8D"/>
    <w:rsid w:val="00D175DB"/>
    <w:rsid w:val="00D17DAA"/>
    <w:rsid w:val="00D2080F"/>
    <w:rsid w:val="00D20A77"/>
    <w:rsid w:val="00D21552"/>
    <w:rsid w:val="00D220F3"/>
    <w:rsid w:val="00D22435"/>
    <w:rsid w:val="00D22F0B"/>
    <w:rsid w:val="00D22F80"/>
    <w:rsid w:val="00D247A6"/>
    <w:rsid w:val="00D24F28"/>
    <w:rsid w:val="00D24F37"/>
    <w:rsid w:val="00D255F6"/>
    <w:rsid w:val="00D2575E"/>
    <w:rsid w:val="00D25D80"/>
    <w:rsid w:val="00D26A85"/>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136A"/>
    <w:rsid w:val="00D439FA"/>
    <w:rsid w:val="00D455C9"/>
    <w:rsid w:val="00D45D44"/>
    <w:rsid w:val="00D46A32"/>
    <w:rsid w:val="00D46E01"/>
    <w:rsid w:val="00D46E5D"/>
    <w:rsid w:val="00D46F1F"/>
    <w:rsid w:val="00D4770E"/>
    <w:rsid w:val="00D47B3B"/>
    <w:rsid w:val="00D50690"/>
    <w:rsid w:val="00D50794"/>
    <w:rsid w:val="00D50A69"/>
    <w:rsid w:val="00D5211F"/>
    <w:rsid w:val="00D52ADE"/>
    <w:rsid w:val="00D52B75"/>
    <w:rsid w:val="00D52DCC"/>
    <w:rsid w:val="00D53585"/>
    <w:rsid w:val="00D54038"/>
    <w:rsid w:val="00D5424C"/>
    <w:rsid w:val="00D542E7"/>
    <w:rsid w:val="00D546CD"/>
    <w:rsid w:val="00D5483E"/>
    <w:rsid w:val="00D549AC"/>
    <w:rsid w:val="00D54F54"/>
    <w:rsid w:val="00D551F8"/>
    <w:rsid w:val="00D563AD"/>
    <w:rsid w:val="00D5701C"/>
    <w:rsid w:val="00D57317"/>
    <w:rsid w:val="00D576C6"/>
    <w:rsid w:val="00D6062A"/>
    <w:rsid w:val="00D608E1"/>
    <w:rsid w:val="00D60CF1"/>
    <w:rsid w:val="00D61456"/>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3DD5"/>
    <w:rsid w:val="00D74C0D"/>
    <w:rsid w:val="00D74F50"/>
    <w:rsid w:val="00D7502B"/>
    <w:rsid w:val="00D75234"/>
    <w:rsid w:val="00D7595D"/>
    <w:rsid w:val="00D760B0"/>
    <w:rsid w:val="00D76E51"/>
    <w:rsid w:val="00D771FE"/>
    <w:rsid w:val="00D77273"/>
    <w:rsid w:val="00D77554"/>
    <w:rsid w:val="00D8088A"/>
    <w:rsid w:val="00D8151B"/>
    <w:rsid w:val="00D8208B"/>
    <w:rsid w:val="00D8232B"/>
    <w:rsid w:val="00D824E4"/>
    <w:rsid w:val="00D83011"/>
    <w:rsid w:val="00D83BA4"/>
    <w:rsid w:val="00D844C0"/>
    <w:rsid w:val="00D84B60"/>
    <w:rsid w:val="00D84E76"/>
    <w:rsid w:val="00D85742"/>
    <w:rsid w:val="00D85DB2"/>
    <w:rsid w:val="00D861B7"/>
    <w:rsid w:val="00D86523"/>
    <w:rsid w:val="00D8662C"/>
    <w:rsid w:val="00D86B93"/>
    <w:rsid w:val="00D87FCC"/>
    <w:rsid w:val="00D904F0"/>
    <w:rsid w:val="00D90C57"/>
    <w:rsid w:val="00D90C92"/>
    <w:rsid w:val="00D90EC4"/>
    <w:rsid w:val="00D90FAA"/>
    <w:rsid w:val="00D92554"/>
    <w:rsid w:val="00D932CD"/>
    <w:rsid w:val="00D933AC"/>
    <w:rsid w:val="00D9396E"/>
    <w:rsid w:val="00D93F62"/>
    <w:rsid w:val="00D93FFC"/>
    <w:rsid w:val="00D94006"/>
    <w:rsid w:val="00D9409B"/>
    <w:rsid w:val="00D946E8"/>
    <w:rsid w:val="00D94F92"/>
    <w:rsid w:val="00D96DBC"/>
    <w:rsid w:val="00D96E8F"/>
    <w:rsid w:val="00D971E3"/>
    <w:rsid w:val="00D9783E"/>
    <w:rsid w:val="00DA046A"/>
    <w:rsid w:val="00DA0585"/>
    <w:rsid w:val="00DA0DB7"/>
    <w:rsid w:val="00DA11DB"/>
    <w:rsid w:val="00DA1286"/>
    <w:rsid w:val="00DA188C"/>
    <w:rsid w:val="00DA2271"/>
    <w:rsid w:val="00DA2919"/>
    <w:rsid w:val="00DA3D6D"/>
    <w:rsid w:val="00DA4952"/>
    <w:rsid w:val="00DA4B57"/>
    <w:rsid w:val="00DA532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B80"/>
    <w:rsid w:val="00DB3EA3"/>
    <w:rsid w:val="00DB450E"/>
    <w:rsid w:val="00DB4656"/>
    <w:rsid w:val="00DB4C26"/>
    <w:rsid w:val="00DB4F56"/>
    <w:rsid w:val="00DB5179"/>
    <w:rsid w:val="00DB5285"/>
    <w:rsid w:val="00DB5FA1"/>
    <w:rsid w:val="00DB6006"/>
    <w:rsid w:val="00DB6633"/>
    <w:rsid w:val="00DB6CBE"/>
    <w:rsid w:val="00DB6EEC"/>
    <w:rsid w:val="00DB77AB"/>
    <w:rsid w:val="00DB79D9"/>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1C0"/>
    <w:rsid w:val="00DC73BC"/>
    <w:rsid w:val="00DD1535"/>
    <w:rsid w:val="00DD24D2"/>
    <w:rsid w:val="00DD252F"/>
    <w:rsid w:val="00DD2C55"/>
    <w:rsid w:val="00DD2C58"/>
    <w:rsid w:val="00DD2E28"/>
    <w:rsid w:val="00DD301D"/>
    <w:rsid w:val="00DD3786"/>
    <w:rsid w:val="00DD401D"/>
    <w:rsid w:val="00DD432E"/>
    <w:rsid w:val="00DD5818"/>
    <w:rsid w:val="00DD5A5E"/>
    <w:rsid w:val="00DD5C1E"/>
    <w:rsid w:val="00DD5D2E"/>
    <w:rsid w:val="00DD60F4"/>
    <w:rsid w:val="00DD69F4"/>
    <w:rsid w:val="00DD73AA"/>
    <w:rsid w:val="00DD73FD"/>
    <w:rsid w:val="00DD7B18"/>
    <w:rsid w:val="00DE05DB"/>
    <w:rsid w:val="00DE072B"/>
    <w:rsid w:val="00DE0827"/>
    <w:rsid w:val="00DE1E11"/>
    <w:rsid w:val="00DE22E4"/>
    <w:rsid w:val="00DE250C"/>
    <w:rsid w:val="00DE26F0"/>
    <w:rsid w:val="00DE2FD5"/>
    <w:rsid w:val="00DE31D9"/>
    <w:rsid w:val="00DE3706"/>
    <w:rsid w:val="00DE374B"/>
    <w:rsid w:val="00DE38A1"/>
    <w:rsid w:val="00DE4F3C"/>
    <w:rsid w:val="00DE68EF"/>
    <w:rsid w:val="00DE726A"/>
    <w:rsid w:val="00DE73CF"/>
    <w:rsid w:val="00DE75D9"/>
    <w:rsid w:val="00DE7A0D"/>
    <w:rsid w:val="00DE7A7D"/>
    <w:rsid w:val="00DF0275"/>
    <w:rsid w:val="00DF0B83"/>
    <w:rsid w:val="00DF1328"/>
    <w:rsid w:val="00DF1612"/>
    <w:rsid w:val="00DF2321"/>
    <w:rsid w:val="00DF2995"/>
    <w:rsid w:val="00DF2B9B"/>
    <w:rsid w:val="00DF32FB"/>
    <w:rsid w:val="00DF47DE"/>
    <w:rsid w:val="00DF4AFC"/>
    <w:rsid w:val="00DF4DE1"/>
    <w:rsid w:val="00DF4F36"/>
    <w:rsid w:val="00DF5461"/>
    <w:rsid w:val="00DF57A1"/>
    <w:rsid w:val="00DF6185"/>
    <w:rsid w:val="00DF6B89"/>
    <w:rsid w:val="00DF6D7D"/>
    <w:rsid w:val="00DF6FAD"/>
    <w:rsid w:val="00DF70E4"/>
    <w:rsid w:val="00DF751A"/>
    <w:rsid w:val="00DF7744"/>
    <w:rsid w:val="00DF7A58"/>
    <w:rsid w:val="00DF7B07"/>
    <w:rsid w:val="00DF7F5A"/>
    <w:rsid w:val="00E000EA"/>
    <w:rsid w:val="00E006F0"/>
    <w:rsid w:val="00E0180E"/>
    <w:rsid w:val="00E01A4B"/>
    <w:rsid w:val="00E02665"/>
    <w:rsid w:val="00E0298F"/>
    <w:rsid w:val="00E0358C"/>
    <w:rsid w:val="00E03D77"/>
    <w:rsid w:val="00E0445D"/>
    <w:rsid w:val="00E04CA1"/>
    <w:rsid w:val="00E04D2C"/>
    <w:rsid w:val="00E04DE3"/>
    <w:rsid w:val="00E056B2"/>
    <w:rsid w:val="00E05926"/>
    <w:rsid w:val="00E06703"/>
    <w:rsid w:val="00E06740"/>
    <w:rsid w:val="00E0683B"/>
    <w:rsid w:val="00E06BDB"/>
    <w:rsid w:val="00E073FE"/>
    <w:rsid w:val="00E07B8A"/>
    <w:rsid w:val="00E07FF4"/>
    <w:rsid w:val="00E100B7"/>
    <w:rsid w:val="00E1010E"/>
    <w:rsid w:val="00E10205"/>
    <w:rsid w:val="00E1197F"/>
    <w:rsid w:val="00E11F46"/>
    <w:rsid w:val="00E12B00"/>
    <w:rsid w:val="00E1335B"/>
    <w:rsid w:val="00E13761"/>
    <w:rsid w:val="00E14719"/>
    <w:rsid w:val="00E1517A"/>
    <w:rsid w:val="00E153E8"/>
    <w:rsid w:val="00E158A5"/>
    <w:rsid w:val="00E15D3A"/>
    <w:rsid w:val="00E16019"/>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3EA"/>
    <w:rsid w:val="00E255EC"/>
    <w:rsid w:val="00E25D5B"/>
    <w:rsid w:val="00E2604A"/>
    <w:rsid w:val="00E266E2"/>
    <w:rsid w:val="00E26BAD"/>
    <w:rsid w:val="00E26E0F"/>
    <w:rsid w:val="00E271A4"/>
    <w:rsid w:val="00E272DB"/>
    <w:rsid w:val="00E27484"/>
    <w:rsid w:val="00E27763"/>
    <w:rsid w:val="00E30035"/>
    <w:rsid w:val="00E3011C"/>
    <w:rsid w:val="00E30270"/>
    <w:rsid w:val="00E302B8"/>
    <w:rsid w:val="00E3051A"/>
    <w:rsid w:val="00E31347"/>
    <w:rsid w:val="00E31F19"/>
    <w:rsid w:val="00E32591"/>
    <w:rsid w:val="00E32732"/>
    <w:rsid w:val="00E32E8F"/>
    <w:rsid w:val="00E330B6"/>
    <w:rsid w:val="00E33101"/>
    <w:rsid w:val="00E33126"/>
    <w:rsid w:val="00E33233"/>
    <w:rsid w:val="00E3428A"/>
    <w:rsid w:val="00E3438B"/>
    <w:rsid w:val="00E34488"/>
    <w:rsid w:val="00E34AAC"/>
    <w:rsid w:val="00E356EE"/>
    <w:rsid w:val="00E35D86"/>
    <w:rsid w:val="00E35FB8"/>
    <w:rsid w:val="00E36002"/>
    <w:rsid w:val="00E36AF3"/>
    <w:rsid w:val="00E36B88"/>
    <w:rsid w:val="00E37139"/>
    <w:rsid w:val="00E371B5"/>
    <w:rsid w:val="00E3739A"/>
    <w:rsid w:val="00E40E83"/>
    <w:rsid w:val="00E41288"/>
    <w:rsid w:val="00E4225F"/>
    <w:rsid w:val="00E4320B"/>
    <w:rsid w:val="00E433D3"/>
    <w:rsid w:val="00E44D6B"/>
    <w:rsid w:val="00E451B3"/>
    <w:rsid w:val="00E458A3"/>
    <w:rsid w:val="00E45B2A"/>
    <w:rsid w:val="00E462F0"/>
    <w:rsid w:val="00E463ED"/>
    <w:rsid w:val="00E466AD"/>
    <w:rsid w:val="00E46A64"/>
    <w:rsid w:val="00E4762B"/>
    <w:rsid w:val="00E47BA5"/>
    <w:rsid w:val="00E47DA5"/>
    <w:rsid w:val="00E47FC6"/>
    <w:rsid w:val="00E50DA2"/>
    <w:rsid w:val="00E5149C"/>
    <w:rsid w:val="00E52EC0"/>
    <w:rsid w:val="00E53C4C"/>
    <w:rsid w:val="00E53D7E"/>
    <w:rsid w:val="00E54C43"/>
    <w:rsid w:val="00E55623"/>
    <w:rsid w:val="00E55673"/>
    <w:rsid w:val="00E55AD2"/>
    <w:rsid w:val="00E55D5F"/>
    <w:rsid w:val="00E564F1"/>
    <w:rsid w:val="00E56A76"/>
    <w:rsid w:val="00E57B05"/>
    <w:rsid w:val="00E57C9E"/>
    <w:rsid w:val="00E57CCD"/>
    <w:rsid w:val="00E57EC3"/>
    <w:rsid w:val="00E57FC6"/>
    <w:rsid w:val="00E6111F"/>
    <w:rsid w:val="00E614C8"/>
    <w:rsid w:val="00E61AD6"/>
    <w:rsid w:val="00E61D29"/>
    <w:rsid w:val="00E621DC"/>
    <w:rsid w:val="00E62306"/>
    <w:rsid w:val="00E6249E"/>
    <w:rsid w:val="00E62741"/>
    <w:rsid w:val="00E64257"/>
    <w:rsid w:val="00E64D82"/>
    <w:rsid w:val="00E657C8"/>
    <w:rsid w:val="00E661C9"/>
    <w:rsid w:val="00E673C1"/>
    <w:rsid w:val="00E679BE"/>
    <w:rsid w:val="00E71F91"/>
    <w:rsid w:val="00E7250E"/>
    <w:rsid w:val="00E73258"/>
    <w:rsid w:val="00E733EC"/>
    <w:rsid w:val="00E7342A"/>
    <w:rsid w:val="00E73A3C"/>
    <w:rsid w:val="00E73B70"/>
    <w:rsid w:val="00E73C43"/>
    <w:rsid w:val="00E73E24"/>
    <w:rsid w:val="00E741C9"/>
    <w:rsid w:val="00E7484E"/>
    <w:rsid w:val="00E751AC"/>
    <w:rsid w:val="00E75718"/>
    <w:rsid w:val="00E7575C"/>
    <w:rsid w:val="00E75B77"/>
    <w:rsid w:val="00E76AF4"/>
    <w:rsid w:val="00E77366"/>
    <w:rsid w:val="00E774BD"/>
    <w:rsid w:val="00E8165F"/>
    <w:rsid w:val="00E81DF7"/>
    <w:rsid w:val="00E82F2C"/>
    <w:rsid w:val="00E83208"/>
    <w:rsid w:val="00E8391F"/>
    <w:rsid w:val="00E841AF"/>
    <w:rsid w:val="00E8487D"/>
    <w:rsid w:val="00E848CF"/>
    <w:rsid w:val="00E84995"/>
    <w:rsid w:val="00E85A7D"/>
    <w:rsid w:val="00E862AC"/>
    <w:rsid w:val="00E86422"/>
    <w:rsid w:val="00E86C3C"/>
    <w:rsid w:val="00E87D6B"/>
    <w:rsid w:val="00E913A4"/>
    <w:rsid w:val="00E9278A"/>
    <w:rsid w:val="00E927CB"/>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7DC"/>
    <w:rsid w:val="00EA2A47"/>
    <w:rsid w:val="00EA2D25"/>
    <w:rsid w:val="00EA329F"/>
    <w:rsid w:val="00EA37F0"/>
    <w:rsid w:val="00EA3C26"/>
    <w:rsid w:val="00EA3C61"/>
    <w:rsid w:val="00EA4A3C"/>
    <w:rsid w:val="00EA625F"/>
    <w:rsid w:val="00EA7E77"/>
    <w:rsid w:val="00EB02C0"/>
    <w:rsid w:val="00EB1AF7"/>
    <w:rsid w:val="00EB1D0E"/>
    <w:rsid w:val="00EB2C40"/>
    <w:rsid w:val="00EB2DE0"/>
    <w:rsid w:val="00EB35D6"/>
    <w:rsid w:val="00EB4A58"/>
    <w:rsid w:val="00EB4B1E"/>
    <w:rsid w:val="00EB528F"/>
    <w:rsid w:val="00EB5AE3"/>
    <w:rsid w:val="00EB644C"/>
    <w:rsid w:val="00EB6BDE"/>
    <w:rsid w:val="00EB7365"/>
    <w:rsid w:val="00EB764D"/>
    <w:rsid w:val="00EC0B5C"/>
    <w:rsid w:val="00EC0DFF"/>
    <w:rsid w:val="00EC1517"/>
    <w:rsid w:val="00EC190D"/>
    <w:rsid w:val="00EC190E"/>
    <w:rsid w:val="00EC1C23"/>
    <w:rsid w:val="00EC1C89"/>
    <w:rsid w:val="00EC1D36"/>
    <w:rsid w:val="00EC1D61"/>
    <w:rsid w:val="00EC2529"/>
    <w:rsid w:val="00EC288C"/>
    <w:rsid w:val="00EC2C1F"/>
    <w:rsid w:val="00EC359D"/>
    <w:rsid w:val="00EC4AA7"/>
    <w:rsid w:val="00EC4E01"/>
    <w:rsid w:val="00EC5596"/>
    <w:rsid w:val="00EC56D8"/>
    <w:rsid w:val="00EC5A72"/>
    <w:rsid w:val="00EC626A"/>
    <w:rsid w:val="00EC6757"/>
    <w:rsid w:val="00EC697D"/>
    <w:rsid w:val="00EC6D36"/>
    <w:rsid w:val="00EC721F"/>
    <w:rsid w:val="00EC76B5"/>
    <w:rsid w:val="00ED027A"/>
    <w:rsid w:val="00ED04F0"/>
    <w:rsid w:val="00ED0701"/>
    <w:rsid w:val="00ED0BE9"/>
    <w:rsid w:val="00ED191B"/>
    <w:rsid w:val="00ED199D"/>
    <w:rsid w:val="00ED32D2"/>
    <w:rsid w:val="00ED367F"/>
    <w:rsid w:val="00ED39B5"/>
    <w:rsid w:val="00ED3BB6"/>
    <w:rsid w:val="00ED3D4B"/>
    <w:rsid w:val="00ED3F72"/>
    <w:rsid w:val="00ED44D1"/>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997"/>
    <w:rsid w:val="00EE3B53"/>
    <w:rsid w:val="00EE3D80"/>
    <w:rsid w:val="00EE44C9"/>
    <w:rsid w:val="00EE5364"/>
    <w:rsid w:val="00EE548B"/>
    <w:rsid w:val="00EE552E"/>
    <w:rsid w:val="00EE5A8C"/>
    <w:rsid w:val="00EE7078"/>
    <w:rsid w:val="00EE7B67"/>
    <w:rsid w:val="00EF000C"/>
    <w:rsid w:val="00EF0641"/>
    <w:rsid w:val="00EF0ECF"/>
    <w:rsid w:val="00EF1B2B"/>
    <w:rsid w:val="00EF1F21"/>
    <w:rsid w:val="00EF312B"/>
    <w:rsid w:val="00EF334F"/>
    <w:rsid w:val="00EF335D"/>
    <w:rsid w:val="00EF3BA4"/>
    <w:rsid w:val="00EF448F"/>
    <w:rsid w:val="00EF45D8"/>
    <w:rsid w:val="00EF4965"/>
    <w:rsid w:val="00EF4D78"/>
    <w:rsid w:val="00EF5277"/>
    <w:rsid w:val="00EF52F7"/>
    <w:rsid w:val="00EF56B1"/>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23C"/>
    <w:rsid w:val="00F03781"/>
    <w:rsid w:val="00F03CD5"/>
    <w:rsid w:val="00F043B0"/>
    <w:rsid w:val="00F04648"/>
    <w:rsid w:val="00F05212"/>
    <w:rsid w:val="00F05F8D"/>
    <w:rsid w:val="00F05FA1"/>
    <w:rsid w:val="00F06363"/>
    <w:rsid w:val="00F0651A"/>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4E4A"/>
    <w:rsid w:val="00F2534E"/>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6335"/>
    <w:rsid w:val="00F370AE"/>
    <w:rsid w:val="00F37143"/>
    <w:rsid w:val="00F373E7"/>
    <w:rsid w:val="00F3765F"/>
    <w:rsid w:val="00F377C9"/>
    <w:rsid w:val="00F37F6B"/>
    <w:rsid w:val="00F40025"/>
    <w:rsid w:val="00F403E9"/>
    <w:rsid w:val="00F4080C"/>
    <w:rsid w:val="00F4099C"/>
    <w:rsid w:val="00F41186"/>
    <w:rsid w:val="00F41CCB"/>
    <w:rsid w:val="00F4278D"/>
    <w:rsid w:val="00F4292F"/>
    <w:rsid w:val="00F437FC"/>
    <w:rsid w:val="00F43AEF"/>
    <w:rsid w:val="00F43B32"/>
    <w:rsid w:val="00F447BF"/>
    <w:rsid w:val="00F449A1"/>
    <w:rsid w:val="00F45B0F"/>
    <w:rsid w:val="00F45BB4"/>
    <w:rsid w:val="00F46080"/>
    <w:rsid w:val="00F46109"/>
    <w:rsid w:val="00F46CD3"/>
    <w:rsid w:val="00F472F4"/>
    <w:rsid w:val="00F5074C"/>
    <w:rsid w:val="00F5137B"/>
    <w:rsid w:val="00F516A5"/>
    <w:rsid w:val="00F53EEB"/>
    <w:rsid w:val="00F54FE3"/>
    <w:rsid w:val="00F560A1"/>
    <w:rsid w:val="00F56864"/>
    <w:rsid w:val="00F56929"/>
    <w:rsid w:val="00F56995"/>
    <w:rsid w:val="00F56C5A"/>
    <w:rsid w:val="00F574BA"/>
    <w:rsid w:val="00F57E88"/>
    <w:rsid w:val="00F60E12"/>
    <w:rsid w:val="00F60E5C"/>
    <w:rsid w:val="00F60EA5"/>
    <w:rsid w:val="00F6123F"/>
    <w:rsid w:val="00F61967"/>
    <w:rsid w:val="00F62117"/>
    <w:rsid w:val="00F634B2"/>
    <w:rsid w:val="00F637B0"/>
    <w:rsid w:val="00F6401F"/>
    <w:rsid w:val="00F64B63"/>
    <w:rsid w:val="00F66DB1"/>
    <w:rsid w:val="00F670F2"/>
    <w:rsid w:val="00F672CF"/>
    <w:rsid w:val="00F67B5B"/>
    <w:rsid w:val="00F67FB1"/>
    <w:rsid w:val="00F67FE4"/>
    <w:rsid w:val="00F701A6"/>
    <w:rsid w:val="00F726C6"/>
    <w:rsid w:val="00F72720"/>
    <w:rsid w:val="00F733B6"/>
    <w:rsid w:val="00F73482"/>
    <w:rsid w:val="00F745FB"/>
    <w:rsid w:val="00F747C5"/>
    <w:rsid w:val="00F753D7"/>
    <w:rsid w:val="00F761D2"/>
    <w:rsid w:val="00F76532"/>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A92"/>
    <w:rsid w:val="00F851A7"/>
    <w:rsid w:val="00F85456"/>
    <w:rsid w:val="00F8580A"/>
    <w:rsid w:val="00F865E2"/>
    <w:rsid w:val="00F8693E"/>
    <w:rsid w:val="00F86F9A"/>
    <w:rsid w:val="00F87BFE"/>
    <w:rsid w:val="00F90982"/>
    <w:rsid w:val="00F9127D"/>
    <w:rsid w:val="00F9208E"/>
    <w:rsid w:val="00F92638"/>
    <w:rsid w:val="00F92735"/>
    <w:rsid w:val="00F929C7"/>
    <w:rsid w:val="00F934EE"/>
    <w:rsid w:val="00F94015"/>
    <w:rsid w:val="00F940B4"/>
    <w:rsid w:val="00F9417B"/>
    <w:rsid w:val="00F94531"/>
    <w:rsid w:val="00F9465B"/>
    <w:rsid w:val="00F9493D"/>
    <w:rsid w:val="00F95456"/>
    <w:rsid w:val="00F95DE9"/>
    <w:rsid w:val="00F9629B"/>
    <w:rsid w:val="00F9651C"/>
    <w:rsid w:val="00F96849"/>
    <w:rsid w:val="00F96ADF"/>
    <w:rsid w:val="00F9708C"/>
    <w:rsid w:val="00F971A9"/>
    <w:rsid w:val="00F9737F"/>
    <w:rsid w:val="00F979EB"/>
    <w:rsid w:val="00F97DBA"/>
    <w:rsid w:val="00FA0280"/>
    <w:rsid w:val="00FA1D5B"/>
    <w:rsid w:val="00FA1F72"/>
    <w:rsid w:val="00FA3F8C"/>
    <w:rsid w:val="00FA4353"/>
    <w:rsid w:val="00FA44FE"/>
    <w:rsid w:val="00FA4BB4"/>
    <w:rsid w:val="00FA54C0"/>
    <w:rsid w:val="00FA5C44"/>
    <w:rsid w:val="00FA5FF3"/>
    <w:rsid w:val="00FA66CA"/>
    <w:rsid w:val="00FA69CC"/>
    <w:rsid w:val="00FA6A72"/>
    <w:rsid w:val="00FA6BA1"/>
    <w:rsid w:val="00FA751C"/>
    <w:rsid w:val="00FA7653"/>
    <w:rsid w:val="00FB0EEE"/>
    <w:rsid w:val="00FB1FBB"/>
    <w:rsid w:val="00FB1FD6"/>
    <w:rsid w:val="00FB21C5"/>
    <w:rsid w:val="00FB31AE"/>
    <w:rsid w:val="00FB330E"/>
    <w:rsid w:val="00FB3538"/>
    <w:rsid w:val="00FB37EA"/>
    <w:rsid w:val="00FB39B6"/>
    <w:rsid w:val="00FB3EFA"/>
    <w:rsid w:val="00FB475E"/>
    <w:rsid w:val="00FB4A35"/>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24C"/>
    <w:rsid w:val="00FC17E7"/>
    <w:rsid w:val="00FC1951"/>
    <w:rsid w:val="00FC1FE0"/>
    <w:rsid w:val="00FC254C"/>
    <w:rsid w:val="00FC2785"/>
    <w:rsid w:val="00FC3F72"/>
    <w:rsid w:val="00FC44D2"/>
    <w:rsid w:val="00FC469B"/>
    <w:rsid w:val="00FC50C4"/>
    <w:rsid w:val="00FC5153"/>
    <w:rsid w:val="00FC54C8"/>
    <w:rsid w:val="00FC6260"/>
    <w:rsid w:val="00FC649B"/>
    <w:rsid w:val="00FC6706"/>
    <w:rsid w:val="00FC68CE"/>
    <w:rsid w:val="00FC6D41"/>
    <w:rsid w:val="00FC748E"/>
    <w:rsid w:val="00FC7942"/>
    <w:rsid w:val="00FC7A05"/>
    <w:rsid w:val="00FC7EBF"/>
    <w:rsid w:val="00FD02D4"/>
    <w:rsid w:val="00FD1143"/>
    <w:rsid w:val="00FD12D6"/>
    <w:rsid w:val="00FD16EE"/>
    <w:rsid w:val="00FD2202"/>
    <w:rsid w:val="00FD2A5E"/>
    <w:rsid w:val="00FD337D"/>
    <w:rsid w:val="00FD3459"/>
    <w:rsid w:val="00FD3B23"/>
    <w:rsid w:val="00FD4225"/>
    <w:rsid w:val="00FD4482"/>
    <w:rsid w:val="00FD4A75"/>
    <w:rsid w:val="00FD4EB7"/>
    <w:rsid w:val="00FD7029"/>
    <w:rsid w:val="00FD7213"/>
    <w:rsid w:val="00FD7A08"/>
    <w:rsid w:val="00FE02D8"/>
    <w:rsid w:val="00FE0FE4"/>
    <w:rsid w:val="00FE1FDB"/>
    <w:rsid w:val="00FE2121"/>
    <w:rsid w:val="00FE25DE"/>
    <w:rsid w:val="00FE284F"/>
    <w:rsid w:val="00FE2E88"/>
    <w:rsid w:val="00FE303D"/>
    <w:rsid w:val="00FE346D"/>
    <w:rsid w:val="00FE3647"/>
    <w:rsid w:val="00FE3BC8"/>
    <w:rsid w:val="00FE47A6"/>
    <w:rsid w:val="00FE49E9"/>
    <w:rsid w:val="00FE4BE8"/>
    <w:rsid w:val="00FE5AD8"/>
    <w:rsid w:val="00FE65BB"/>
    <w:rsid w:val="00FE6964"/>
    <w:rsid w:val="00FE7F46"/>
    <w:rsid w:val="00FE7FD0"/>
    <w:rsid w:val="00FF0139"/>
    <w:rsid w:val="00FF0BB2"/>
    <w:rsid w:val="00FF0D7C"/>
    <w:rsid w:val="00FF1719"/>
    <w:rsid w:val="00FF196F"/>
    <w:rsid w:val="00FF2EEC"/>
    <w:rsid w:val="00FF302D"/>
    <w:rsid w:val="00FF308F"/>
    <w:rsid w:val="00FF3C3C"/>
    <w:rsid w:val="00FF3CA8"/>
    <w:rsid w:val="00FF40C4"/>
    <w:rsid w:val="00FF4C87"/>
    <w:rsid w:val="00FF4EBD"/>
    <w:rsid w:val="00FF569A"/>
    <w:rsid w:val="00FF5BE7"/>
    <w:rsid w:val="00FF5DD6"/>
    <w:rsid w:val="00FF5FD0"/>
    <w:rsid w:val="00FF6121"/>
    <w:rsid w:val="00FF64AD"/>
    <w:rsid w:val="00FF7931"/>
    <w:rsid w:val="00FF79A5"/>
    <w:rsid w:val="00FF79F6"/>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FD89E"/>
  <w15:docId w15:val="{7041F397-C97A-4970-99EE-53B7ED56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Style1">
    <w:name w:val="Style1"/>
    <w:basedOn w:val="a"/>
    <w:link w:val="Style1Char"/>
    <w:qFormat/>
    <w:rsid w:val="00134F39"/>
    <w:pPr>
      <w:spacing w:line="288" w:lineRule="auto"/>
      <w:ind w:firstLine="360"/>
      <w:jc w:val="both"/>
    </w:pPr>
    <w:rPr>
      <w:rFonts w:eastAsia="Malgun Gothic" w:cs="Batang"/>
    </w:rPr>
  </w:style>
  <w:style w:type="character" w:customStyle="1" w:styleId="Style1Char">
    <w:name w:val="Style1 Char"/>
    <w:basedOn w:val="a0"/>
    <w:link w:val="Style1"/>
    <w:rsid w:val="00134F39"/>
    <w:rPr>
      <w:rFonts w:ascii="Times New Roman" w:eastAsia="Malgun Gothic" w:hAnsi="Times New Roman" w:cs="Batang"/>
      <w:sz w:val="20"/>
      <w:szCs w:val="20"/>
      <w:lang w:val="en-GB"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
    <w:uiPriority w:val="34"/>
    <w:qFormat/>
    <w:rsid w:val="0037518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60D32-8134-43B7-B752-537FB925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3</Pages>
  <Words>995</Words>
  <Characters>5673</Characters>
  <Application>Microsoft Office Word</Application>
  <DocSecurity>0</DocSecurity>
  <Lines>47</Lines>
  <Paragraphs>13</Paragraphs>
  <ScaleCrop>false</ScaleCrop>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994</cp:revision>
  <cp:lastPrinted>2017-09-28T06:57:00Z</cp:lastPrinted>
  <dcterms:created xsi:type="dcterms:W3CDTF">2018-08-08T03:21:00Z</dcterms:created>
  <dcterms:modified xsi:type="dcterms:W3CDTF">2019-03-29T01:31:00Z</dcterms:modified>
</cp:coreProperties>
</file>